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A" w:rsidRDefault="00766F24" w:rsidP="00E0421A">
      <w:pPr>
        <w:tabs>
          <w:tab w:val="center" w:pos="4677"/>
          <w:tab w:val="left" w:pos="6448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-482600</wp:posOffset>
            </wp:positionV>
            <wp:extent cx="2924175" cy="2623820"/>
            <wp:effectExtent l="0" t="0" r="9525" b="5080"/>
            <wp:wrapSquare wrapText="bothSides"/>
            <wp:docPr id="1" name="Рисунок 1" descr="C:\Users\Lenovo\Desktop\depositphotos_63770321-stock-photo-warning-attention-caution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positphotos_63770321-stock-photo-warning-attention-caution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F24" w:rsidRPr="004B3DE6" w:rsidRDefault="00766F24" w:rsidP="00766F24">
      <w:pPr>
        <w:tabs>
          <w:tab w:val="left" w:pos="5524"/>
        </w:tabs>
        <w:jc w:val="center"/>
        <w:rPr>
          <w:sz w:val="48"/>
          <w:szCs w:val="48"/>
        </w:rPr>
      </w:pPr>
      <w:r w:rsidRPr="004B3DE6">
        <w:rPr>
          <w:rFonts w:ascii="Times New Roman" w:hAnsi="Times New Roman" w:cs="Times New Roman"/>
          <w:b/>
          <w:color w:val="FF0000"/>
          <w:sz w:val="48"/>
          <w:szCs w:val="48"/>
        </w:rPr>
        <w:t>ВНИМАНИЕ РОДИТЕЛЕЙ!</w:t>
      </w:r>
    </w:p>
    <w:p w:rsidR="00766F24" w:rsidRDefault="00766F24" w:rsidP="00E0421A">
      <w:pPr>
        <w:tabs>
          <w:tab w:val="center" w:pos="4677"/>
          <w:tab w:val="left" w:pos="6448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6F24" w:rsidRDefault="00766F24" w:rsidP="00E0421A">
      <w:pPr>
        <w:tabs>
          <w:tab w:val="center" w:pos="4677"/>
          <w:tab w:val="left" w:pos="6448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6F24" w:rsidRPr="00766F24" w:rsidRDefault="00766F24" w:rsidP="00766F24">
      <w:pPr>
        <w:tabs>
          <w:tab w:val="left" w:pos="552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65E" w:rsidRDefault="00A97053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A265E">
        <w:rPr>
          <w:color w:val="000000"/>
          <w:sz w:val="28"/>
          <w:szCs w:val="28"/>
          <w:shd w:val="clear" w:color="auto" w:fill="FFFFFF"/>
        </w:rPr>
        <w:t xml:space="preserve"> период летней оздоровительной кампании</w:t>
      </w:r>
      <w:r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Pr="006A265E">
        <w:rPr>
          <w:color w:val="000000"/>
          <w:sz w:val="28"/>
          <w:szCs w:val="28"/>
          <w:shd w:val="clear" w:color="auto" w:fill="FFFFFF"/>
        </w:rPr>
        <w:t xml:space="preserve">  имелись случаи сокрытия родителями</w:t>
      </w:r>
      <w:r>
        <w:rPr>
          <w:color w:val="000000"/>
          <w:sz w:val="28"/>
          <w:szCs w:val="28"/>
          <w:shd w:val="clear" w:color="auto" w:fill="FFFFFF"/>
        </w:rPr>
        <w:t xml:space="preserve"> (законными представителями) ребенка при направлении его в организацию отдыха детей и их оздоровления сведений о наличии у ребенка заболевания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инфекцией или контакта ребенка с больным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инфекцией.</w:t>
      </w:r>
    </w:p>
    <w:p w:rsidR="00A97053" w:rsidRPr="006A265E" w:rsidRDefault="00A97053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B1FBC" w:rsidRPr="00DB1FBC" w:rsidRDefault="006A265E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1FBC">
        <w:rPr>
          <w:color w:val="000000"/>
          <w:sz w:val="28"/>
          <w:szCs w:val="28"/>
        </w:rPr>
        <w:t>В целях предотвращения подобных ситуаций и</w:t>
      </w:r>
      <w:r w:rsidR="00DB1FBC" w:rsidRPr="00DB1FBC">
        <w:rPr>
          <w:color w:val="000000"/>
          <w:sz w:val="28"/>
          <w:szCs w:val="28"/>
        </w:rPr>
        <w:t>нформируем об ответственности за невыполнение правил поведения</w:t>
      </w:r>
      <w:r w:rsidR="00EB0A6D">
        <w:rPr>
          <w:color w:val="000000"/>
          <w:sz w:val="28"/>
          <w:szCs w:val="28"/>
        </w:rPr>
        <w:t>, действующих в период пандемии</w:t>
      </w:r>
      <w:r w:rsidR="00DB1FBC" w:rsidRPr="00DB1FBC">
        <w:rPr>
          <w:color w:val="000000"/>
          <w:sz w:val="28"/>
          <w:szCs w:val="28"/>
        </w:rPr>
        <w:t>.</w:t>
      </w:r>
    </w:p>
    <w:p w:rsidR="00DB1FBC" w:rsidRPr="00DB1FBC" w:rsidRDefault="00DB1FBC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B756A" w:rsidRPr="00DB1FBC" w:rsidRDefault="004B756A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DB1FBC">
        <w:rPr>
          <w:color w:val="000000"/>
          <w:sz w:val="28"/>
          <w:szCs w:val="28"/>
        </w:rPr>
        <w:t xml:space="preserve"> </w:t>
      </w:r>
      <w:r w:rsidRPr="00DB1FBC">
        <w:rPr>
          <w:color w:val="000000"/>
          <w:sz w:val="28"/>
          <w:szCs w:val="28"/>
          <w:u w:val="single"/>
        </w:rPr>
        <w:t>Административная ответственность:</w:t>
      </w:r>
    </w:p>
    <w:p w:rsidR="00DB1FBC" w:rsidRPr="00DB1FBC" w:rsidRDefault="00DB1FBC" w:rsidP="004B756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4BA8" w:rsidRDefault="004B756A" w:rsidP="00FB4B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BA8">
        <w:rPr>
          <w:color w:val="000000"/>
          <w:sz w:val="28"/>
          <w:szCs w:val="28"/>
        </w:rPr>
        <w:t xml:space="preserve">- </w:t>
      </w:r>
      <w:hyperlink r:id="rId7" w:tgtFrame="_blank" w:history="1">
        <w:r w:rsidRPr="00FB4BA8">
          <w:rPr>
            <w:rStyle w:val="a8"/>
            <w:color w:val="000000"/>
            <w:sz w:val="28"/>
            <w:szCs w:val="28"/>
            <w:u w:val="none"/>
          </w:rPr>
          <w:t>ст. 6.3 </w:t>
        </w:r>
      </w:hyperlink>
      <w:hyperlink r:id="rId8" w:tgtFrame="_blank" w:history="1">
        <w:r w:rsidRPr="00FB4BA8">
          <w:rPr>
            <w:rStyle w:val="a8"/>
            <w:color w:val="000000"/>
            <w:sz w:val="28"/>
            <w:szCs w:val="28"/>
            <w:u w:val="none"/>
          </w:rPr>
          <w:t>КоАП РФ</w:t>
        </w:r>
      </w:hyperlink>
      <w:r w:rsidRPr="00FB4BA8">
        <w:rPr>
          <w:color w:val="000000"/>
          <w:sz w:val="28"/>
          <w:szCs w:val="28"/>
        </w:rPr>
        <w:t xml:space="preserve"> </w:t>
      </w:r>
      <w:r w:rsidR="00FB4BA8">
        <w:rPr>
          <w:sz w:val="28"/>
          <w:szCs w:val="28"/>
        </w:rPr>
        <w:t>н</w:t>
      </w:r>
      <w:r w:rsidR="00FB4BA8" w:rsidRPr="00FB4BA8">
        <w:rPr>
          <w:sz w:val="28"/>
          <w:szCs w:val="28"/>
        </w:rPr>
        <w:t xml:space="preserve"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9" w:history="1">
        <w:r w:rsidR="00FB4BA8" w:rsidRPr="00FB4BA8">
          <w:rPr>
            <w:sz w:val="28"/>
            <w:szCs w:val="28"/>
          </w:rPr>
          <w:t>правил</w:t>
        </w:r>
      </w:hyperlink>
      <w:r w:rsidR="00FB4BA8" w:rsidRPr="00FB4BA8">
        <w:rPr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</w:t>
      </w:r>
      <w:r w:rsidR="00FB4BA8" w:rsidRPr="00FB4BA8">
        <w:rPr>
          <w:color w:val="000000"/>
          <w:sz w:val="28"/>
          <w:szCs w:val="28"/>
        </w:rPr>
        <w:t xml:space="preserve"> при возникновении угрозы распространения заболевания, представляющего опасность для окружающих, либо в период дей</w:t>
      </w:r>
      <w:r w:rsidR="00FB4BA8" w:rsidRPr="00FB4BA8">
        <w:rPr>
          <w:color w:val="000000"/>
          <w:sz w:val="28"/>
          <w:szCs w:val="28"/>
        </w:rPr>
        <w:softHyphen/>
        <w:t>ствия огра</w:t>
      </w:r>
      <w:r w:rsidR="00FB4BA8" w:rsidRPr="00FB4BA8">
        <w:rPr>
          <w:color w:val="000000"/>
          <w:sz w:val="28"/>
          <w:szCs w:val="28"/>
        </w:rPr>
        <w:softHyphen/>
        <w:t>ни</w:t>
      </w:r>
      <w:r w:rsidR="00FB4BA8" w:rsidRPr="00FB4BA8">
        <w:rPr>
          <w:color w:val="000000"/>
          <w:sz w:val="28"/>
          <w:szCs w:val="28"/>
        </w:rPr>
        <w:softHyphen/>
        <w:t>чи</w:t>
      </w:r>
      <w:r w:rsidR="00FB4BA8" w:rsidRPr="00FB4BA8">
        <w:rPr>
          <w:color w:val="000000"/>
          <w:sz w:val="28"/>
          <w:szCs w:val="28"/>
        </w:rPr>
        <w:softHyphen/>
        <w:t>тель</w:t>
      </w:r>
      <w:r w:rsidR="00FB4BA8" w:rsidRPr="00FB4BA8">
        <w:rPr>
          <w:color w:val="000000"/>
          <w:sz w:val="28"/>
          <w:szCs w:val="28"/>
        </w:rPr>
        <w:softHyphen/>
        <w:t>ных</w:t>
      </w:r>
      <w:r w:rsidR="00FB4BA8">
        <w:rPr>
          <w:color w:val="000000"/>
          <w:sz w:val="28"/>
          <w:szCs w:val="28"/>
        </w:rPr>
        <w:t xml:space="preserve"> ме</w:t>
      </w:r>
      <w:r w:rsidR="00FB4BA8">
        <w:rPr>
          <w:color w:val="000000"/>
          <w:sz w:val="28"/>
          <w:szCs w:val="28"/>
        </w:rPr>
        <w:softHyphen/>
        <w:t>ро</w:t>
      </w:r>
      <w:r w:rsidR="00FB4BA8">
        <w:rPr>
          <w:color w:val="000000"/>
          <w:sz w:val="28"/>
          <w:szCs w:val="28"/>
        </w:rPr>
        <w:softHyphen/>
        <w:t>при</w:t>
      </w:r>
      <w:r w:rsidR="00FB4BA8">
        <w:rPr>
          <w:color w:val="000000"/>
          <w:sz w:val="28"/>
          <w:szCs w:val="28"/>
        </w:rPr>
        <w:softHyphen/>
        <w:t>я</w:t>
      </w:r>
      <w:r w:rsidR="00FB4BA8">
        <w:rPr>
          <w:color w:val="000000"/>
          <w:sz w:val="28"/>
          <w:szCs w:val="28"/>
        </w:rPr>
        <w:softHyphen/>
        <w:t>тий (ка</w:t>
      </w:r>
      <w:r w:rsidR="00FB4BA8">
        <w:rPr>
          <w:color w:val="000000"/>
          <w:sz w:val="28"/>
          <w:szCs w:val="28"/>
        </w:rPr>
        <w:softHyphen/>
        <w:t>ран</w:t>
      </w:r>
      <w:r w:rsidR="00FB4BA8">
        <w:rPr>
          <w:color w:val="000000"/>
          <w:sz w:val="28"/>
          <w:szCs w:val="28"/>
        </w:rPr>
        <w:softHyphen/>
        <w:t>ти</w:t>
      </w:r>
      <w:r w:rsidR="00FB4BA8">
        <w:rPr>
          <w:color w:val="000000"/>
          <w:sz w:val="28"/>
          <w:szCs w:val="28"/>
        </w:rPr>
        <w:softHyphen/>
        <w:t>на) влечет наложение штрафа в размере</w:t>
      </w:r>
      <w:r w:rsidRPr="00FB4BA8">
        <w:rPr>
          <w:color w:val="000000"/>
          <w:sz w:val="28"/>
          <w:szCs w:val="28"/>
        </w:rPr>
        <w:t xml:space="preserve"> от 15 тыс</w:t>
      </w:r>
      <w:r w:rsidR="00FB4BA8">
        <w:rPr>
          <w:color w:val="000000"/>
          <w:sz w:val="28"/>
          <w:szCs w:val="28"/>
        </w:rPr>
        <w:t>яч</w:t>
      </w:r>
      <w:r w:rsidRPr="00FB4BA8">
        <w:rPr>
          <w:color w:val="000000"/>
          <w:sz w:val="28"/>
          <w:szCs w:val="28"/>
        </w:rPr>
        <w:t xml:space="preserve"> до </w:t>
      </w:r>
      <w:r w:rsidR="00FB4BA8">
        <w:rPr>
          <w:color w:val="000000"/>
          <w:sz w:val="28"/>
          <w:szCs w:val="28"/>
        </w:rPr>
        <w:t>40 тысяч рублей.</w:t>
      </w:r>
    </w:p>
    <w:p w:rsidR="00FB4BA8" w:rsidRPr="00FB4BA8" w:rsidRDefault="00FB4BA8" w:rsidP="00FB4BA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 xml:space="preserve">Те же действия, повлекшие причинение вреда здоровью человека или смерть человека, влекут наложение штрафа в размере от </w:t>
      </w:r>
      <w:r>
        <w:rPr>
          <w:sz w:val="28"/>
          <w:szCs w:val="28"/>
        </w:rPr>
        <w:t>150</w:t>
      </w:r>
      <w:r w:rsidRPr="00FB4BA8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300</w:t>
      </w:r>
      <w:r w:rsidRPr="00FB4BA8">
        <w:rPr>
          <w:sz w:val="28"/>
          <w:szCs w:val="28"/>
        </w:rPr>
        <w:t xml:space="preserve"> тысяч рублей;</w:t>
      </w:r>
    </w:p>
    <w:p w:rsidR="00FB4BA8" w:rsidRDefault="00FB4BA8" w:rsidP="00FB4BA8">
      <w:pPr>
        <w:pStyle w:val="ConsPlusNormal"/>
        <w:jc w:val="both"/>
        <w:rPr>
          <w:color w:val="000000"/>
          <w:sz w:val="28"/>
          <w:szCs w:val="28"/>
        </w:rPr>
      </w:pPr>
    </w:p>
    <w:p w:rsidR="00FB4BA8" w:rsidRDefault="007E1516" w:rsidP="00FB4BA8">
      <w:pPr>
        <w:pStyle w:val="ConsPlusNormal"/>
        <w:ind w:firstLine="567"/>
        <w:jc w:val="both"/>
        <w:rPr>
          <w:sz w:val="28"/>
          <w:szCs w:val="28"/>
        </w:rPr>
      </w:pPr>
      <w:r w:rsidRPr="00FB4BA8">
        <w:rPr>
          <w:color w:val="000000"/>
          <w:sz w:val="28"/>
          <w:szCs w:val="28"/>
        </w:rPr>
        <w:t xml:space="preserve">- </w:t>
      </w:r>
      <w:hyperlink r:id="rId10" w:tgtFrame="_blank" w:history="1">
        <w:r w:rsidRPr="00FB4BA8">
          <w:rPr>
            <w:rStyle w:val="a8"/>
            <w:color w:val="000000"/>
            <w:sz w:val="28"/>
            <w:szCs w:val="28"/>
            <w:u w:val="none"/>
          </w:rPr>
          <w:t>ст. 20.6.1 </w:t>
        </w:r>
      </w:hyperlink>
      <w:hyperlink r:id="rId11" w:tgtFrame="_blank" w:history="1">
        <w:r w:rsidRPr="00FB4BA8">
          <w:rPr>
            <w:rStyle w:val="a8"/>
            <w:color w:val="000000"/>
            <w:sz w:val="28"/>
            <w:szCs w:val="28"/>
            <w:u w:val="none"/>
          </w:rPr>
          <w:t>КоАП</w:t>
        </w:r>
      </w:hyperlink>
      <w:r w:rsidRPr="00FB4BA8">
        <w:rPr>
          <w:color w:val="000000"/>
          <w:sz w:val="28"/>
          <w:szCs w:val="28"/>
        </w:rPr>
        <w:t xml:space="preserve"> </w:t>
      </w:r>
      <w:r w:rsidR="00FB4BA8" w:rsidRPr="00FB4BA8">
        <w:rPr>
          <w:color w:val="000000"/>
          <w:sz w:val="28"/>
          <w:szCs w:val="28"/>
        </w:rPr>
        <w:t xml:space="preserve">РФ </w:t>
      </w:r>
      <w:r w:rsidR="00FB4BA8" w:rsidRPr="00FB4BA8">
        <w:rPr>
          <w:sz w:val="28"/>
          <w:szCs w:val="28"/>
        </w:rPr>
        <w:t xml:space="preserve">невыполнение </w:t>
      </w:r>
      <w:hyperlink r:id="rId12" w:history="1">
        <w:r w:rsidR="00FB4BA8" w:rsidRPr="00FB4BA8">
          <w:rPr>
            <w:sz w:val="28"/>
            <w:szCs w:val="28"/>
          </w:rPr>
          <w:t>правил</w:t>
        </w:r>
      </w:hyperlink>
      <w:r w:rsidR="00FB4BA8" w:rsidRPr="00FB4BA8">
        <w:rPr>
          <w:sz w:val="28"/>
          <w:szCs w:val="28"/>
        </w:rPr>
        <w:t xml:space="preserve"> поведения при введении режима повышенной готовности на </w:t>
      </w:r>
      <w:hyperlink r:id="rId13" w:history="1">
        <w:r w:rsidR="00FB4BA8" w:rsidRPr="00FB4BA8">
          <w:rPr>
            <w:sz w:val="28"/>
            <w:szCs w:val="28"/>
          </w:rPr>
          <w:t>территории</w:t>
        </w:r>
      </w:hyperlink>
      <w:r w:rsidR="00FB4BA8" w:rsidRPr="00FB4BA8">
        <w:rPr>
          <w:sz w:val="28"/>
          <w:szCs w:val="28"/>
        </w:rPr>
        <w:t xml:space="preserve">, на которой существует угроза возникновения чрезвычайной ситуации, влечет наложение штрафа </w:t>
      </w:r>
      <w:r w:rsidR="00FB4BA8">
        <w:rPr>
          <w:sz w:val="28"/>
          <w:szCs w:val="28"/>
        </w:rPr>
        <w:t xml:space="preserve">в размере </w:t>
      </w:r>
      <w:r w:rsidR="00FB4BA8" w:rsidRPr="00FB4BA8">
        <w:rPr>
          <w:color w:val="000000"/>
          <w:sz w:val="28"/>
          <w:szCs w:val="28"/>
        </w:rPr>
        <w:t>от 1 тысячи до 30 тысяч рублей.</w:t>
      </w:r>
      <w:r w:rsidR="00FB4BA8" w:rsidRPr="00FB4BA8">
        <w:rPr>
          <w:sz w:val="28"/>
          <w:szCs w:val="28"/>
        </w:rPr>
        <w:t xml:space="preserve"> </w:t>
      </w:r>
    </w:p>
    <w:p w:rsidR="00FB4BA8" w:rsidRPr="00FB4BA8" w:rsidRDefault="00FB4BA8" w:rsidP="00FB4BA8">
      <w:pPr>
        <w:pStyle w:val="ConsPlusNormal"/>
        <w:ind w:firstLine="567"/>
        <w:jc w:val="both"/>
        <w:rPr>
          <w:sz w:val="28"/>
          <w:szCs w:val="28"/>
        </w:rPr>
      </w:pPr>
      <w:r w:rsidRPr="00FB4BA8">
        <w:rPr>
          <w:sz w:val="28"/>
          <w:szCs w:val="28"/>
        </w:rPr>
        <w:t>Те же действия, повлекшие причинение вреда здоровью человека влекут наложение административного штрафа на граждан в размере от 15 тысяч до 50 тысяч рублей.</w:t>
      </w:r>
    </w:p>
    <w:p w:rsidR="00FB4BA8" w:rsidRDefault="00FB4BA8" w:rsidP="004B756A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/>
          <w:sz w:val="28"/>
          <w:szCs w:val="28"/>
        </w:rPr>
      </w:pPr>
    </w:p>
    <w:p w:rsidR="001C0642" w:rsidRPr="001C0642" w:rsidRDefault="001C0642" w:rsidP="001C0642">
      <w:pPr>
        <w:pStyle w:val="ConsPlusNormal"/>
        <w:ind w:firstLine="567"/>
        <w:jc w:val="both"/>
        <w:rPr>
          <w:sz w:val="28"/>
          <w:szCs w:val="28"/>
        </w:rPr>
      </w:pPr>
      <w:r w:rsidRPr="001C064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C0642">
        <w:rPr>
          <w:sz w:val="28"/>
          <w:szCs w:val="28"/>
        </w:rPr>
        <w:t xml:space="preserve">арушение санитарно-эпидемиологических правил, повлекшее по неосторожности </w:t>
      </w:r>
      <w:hyperlink r:id="rId14" w:history="1">
        <w:r w:rsidRPr="001C0642">
          <w:rPr>
            <w:sz w:val="28"/>
            <w:szCs w:val="28"/>
          </w:rPr>
          <w:t>массовое заболевание</w:t>
        </w:r>
      </w:hyperlink>
      <w:r w:rsidRPr="001C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смерть человека, статьей 236 УК РФ предусмотрена </w:t>
      </w:r>
      <w:r w:rsidRPr="001C0642">
        <w:rPr>
          <w:sz w:val="28"/>
          <w:szCs w:val="28"/>
          <w:u w:val="single"/>
        </w:rPr>
        <w:t>уголовная ответственность</w:t>
      </w:r>
      <w:r>
        <w:rPr>
          <w:sz w:val="28"/>
          <w:szCs w:val="28"/>
        </w:rPr>
        <w:t>.</w:t>
      </w:r>
    </w:p>
    <w:p w:rsidR="001C0642" w:rsidRPr="001C0642" w:rsidRDefault="001C0642" w:rsidP="004B756A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/>
          <w:sz w:val="28"/>
          <w:szCs w:val="28"/>
          <w:u w:val="single"/>
        </w:rPr>
      </w:pPr>
    </w:p>
    <w:p w:rsidR="001C0642" w:rsidRPr="001C0642" w:rsidRDefault="001C0642" w:rsidP="004B756A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/>
          <w:sz w:val="28"/>
          <w:szCs w:val="28"/>
          <w:u w:val="single"/>
        </w:rPr>
      </w:pPr>
    </w:p>
    <w:sectPr w:rsidR="001C0642" w:rsidRPr="001C0642" w:rsidSect="00FB4BA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D02"/>
    <w:multiLevelType w:val="hybridMultilevel"/>
    <w:tmpl w:val="C3E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68F"/>
    <w:multiLevelType w:val="multilevel"/>
    <w:tmpl w:val="003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0375C"/>
    <w:multiLevelType w:val="hybridMultilevel"/>
    <w:tmpl w:val="7CE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49"/>
    <w:rsid w:val="000948C1"/>
    <w:rsid w:val="001C0642"/>
    <w:rsid w:val="00211C96"/>
    <w:rsid w:val="003A46F5"/>
    <w:rsid w:val="00484614"/>
    <w:rsid w:val="004B2D26"/>
    <w:rsid w:val="004B3DE6"/>
    <w:rsid w:val="004B756A"/>
    <w:rsid w:val="00544E28"/>
    <w:rsid w:val="005D0C49"/>
    <w:rsid w:val="006A265E"/>
    <w:rsid w:val="00744EF3"/>
    <w:rsid w:val="00766F24"/>
    <w:rsid w:val="00774519"/>
    <w:rsid w:val="007D75DE"/>
    <w:rsid w:val="007E1516"/>
    <w:rsid w:val="00A97053"/>
    <w:rsid w:val="00C144CB"/>
    <w:rsid w:val="00C97FC6"/>
    <w:rsid w:val="00D8467A"/>
    <w:rsid w:val="00D9103F"/>
    <w:rsid w:val="00DB1FBC"/>
    <w:rsid w:val="00E0421A"/>
    <w:rsid w:val="00EB0A6D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F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756A"/>
    <w:rPr>
      <w:color w:val="0000FF"/>
      <w:u w:val="single"/>
    </w:rPr>
  </w:style>
  <w:style w:type="paragraph" w:customStyle="1" w:styleId="ConsPlusNormal">
    <w:name w:val="ConsPlusNormal"/>
    <w:rsid w:val="00FB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F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756A"/>
    <w:rPr>
      <w:color w:val="0000FF"/>
      <w:u w:val="single"/>
    </w:rPr>
  </w:style>
  <w:style w:type="paragraph" w:customStyle="1" w:styleId="ConsPlusNormal">
    <w:name w:val="ConsPlusNormal"/>
    <w:rsid w:val="00FB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97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8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252&amp;dst=104512&amp;demo=1" TargetMode="External"/><Relationship Id="rId13" Type="http://schemas.openxmlformats.org/officeDocument/2006/relationships/hyperlink" Target="https://login.consultant.ru/link/?req=doc&amp;base=LAW&amp;n=349932&amp;date=02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1252&amp;dst=104512&amp;demo=1" TargetMode="External"/><Relationship Id="rId12" Type="http://schemas.openxmlformats.org/officeDocument/2006/relationships/hyperlink" Target="https://login.consultant.ru/link/?req=doc&amp;base=LAW&amp;n=349314&amp;date=02.09.2021&amp;dst=100009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1252&amp;dst=104534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1252&amp;dst=104534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59501&amp;date=02.09.2021" TargetMode="External"/><Relationship Id="rId14" Type="http://schemas.openxmlformats.org/officeDocument/2006/relationships/hyperlink" Target="https://login.consultant.ru/link/?req=doc&amp;base=LAW&amp;n=351691&amp;date=02.09.2021&amp;dst=1000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Н.В. Воронина</cp:lastModifiedBy>
  <cp:revision>2</cp:revision>
  <dcterms:created xsi:type="dcterms:W3CDTF">2021-09-06T08:29:00Z</dcterms:created>
  <dcterms:modified xsi:type="dcterms:W3CDTF">2021-09-06T08:29:00Z</dcterms:modified>
</cp:coreProperties>
</file>