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0CE" w:rsidRDefault="003733A3" w:rsidP="004D20CE">
      <w:pPr>
        <w:shd w:val="clear" w:color="auto" w:fill="FFFFFF"/>
        <w:tabs>
          <w:tab w:val="left" w:pos="-360"/>
          <w:tab w:val="left" w:pos="-120"/>
        </w:tabs>
        <w:spacing w:line="270" w:lineRule="exact"/>
        <w:jc w:val="center"/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Отчет о ходе реализации муниципальной программы </w:t>
      </w:r>
    </w:p>
    <w:p w:rsidR="003733A3" w:rsidRDefault="003733A3" w:rsidP="004D20CE">
      <w:pPr>
        <w:shd w:val="clear" w:color="auto" w:fill="FFFFFF"/>
        <w:tabs>
          <w:tab w:val="left" w:pos="-360"/>
          <w:tab w:val="left" w:pos="-120"/>
        </w:tabs>
        <w:spacing w:line="270" w:lineRule="exact"/>
        <w:jc w:val="center"/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6"/>
          <w:szCs w:val="26"/>
        </w:rPr>
        <w:t xml:space="preserve">«Совершенствование муниципального управления в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Грязовецком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муниципальном районе на 2017-2019 годы»</w:t>
      </w:r>
    </w:p>
    <w:p w:rsidR="003733A3" w:rsidRDefault="003733A3" w:rsidP="003733A3">
      <w:pPr>
        <w:shd w:val="clear" w:color="auto" w:fill="FFFFFF"/>
        <w:tabs>
          <w:tab w:val="left" w:pos="-360"/>
          <w:tab w:val="left" w:pos="-120"/>
        </w:tabs>
        <w:spacing w:line="270" w:lineRule="exact"/>
        <w:jc w:val="center"/>
      </w:pPr>
      <w:r>
        <w:rPr>
          <w:rFonts w:ascii="Times New Roman" w:hAnsi="Times New Roman" w:cs="Times New Roman"/>
          <w:b/>
          <w:bCs/>
          <w:sz w:val="26"/>
          <w:szCs w:val="26"/>
        </w:rPr>
        <w:t>за 2019 год</w:t>
      </w:r>
    </w:p>
    <w:p w:rsidR="003733A3" w:rsidRDefault="003733A3" w:rsidP="003733A3">
      <w:pPr>
        <w:shd w:val="clear" w:color="auto" w:fill="FFFFFF"/>
        <w:tabs>
          <w:tab w:val="left" w:pos="-360"/>
          <w:tab w:val="left" w:pos="-120"/>
        </w:tabs>
        <w:spacing w:line="270" w:lineRule="exac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733A3" w:rsidRDefault="003733A3" w:rsidP="003733A3">
      <w:pPr>
        <w:shd w:val="clear" w:color="auto" w:fill="FFFFFF"/>
        <w:tabs>
          <w:tab w:val="left" w:pos="-360"/>
          <w:tab w:val="left" w:pos="-120"/>
        </w:tabs>
        <w:spacing w:line="270" w:lineRule="exact"/>
        <w:ind w:firstLine="72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Муниципальная программа «Совершенствование муниципального управления в </w:t>
      </w:r>
      <w:proofErr w:type="spellStart"/>
      <w:r>
        <w:rPr>
          <w:rFonts w:ascii="Times New Roman" w:hAnsi="Times New Roman" w:cs="Times New Roman"/>
          <w:sz w:val="26"/>
          <w:szCs w:val="26"/>
        </w:rPr>
        <w:t>Грязовецком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муниципальном районе на 2017 – 2019 годы» утверждена постановлением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Грязовецкого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 Вологодской области от 01 ноября 2016 года № 590. </w:t>
      </w:r>
    </w:p>
    <w:p w:rsidR="003733A3" w:rsidRDefault="003733A3" w:rsidP="003733A3">
      <w:pPr>
        <w:shd w:val="clear" w:color="auto" w:fill="FFFFFF"/>
        <w:tabs>
          <w:tab w:val="left" w:pos="-360"/>
          <w:tab w:val="left" w:pos="-120"/>
        </w:tabs>
        <w:spacing w:line="270" w:lineRule="exact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3733A3" w:rsidRDefault="003733A3" w:rsidP="003733A3">
      <w:pPr>
        <w:widowControl w:val="0"/>
        <w:numPr>
          <w:ilvl w:val="0"/>
          <w:numId w:val="1"/>
        </w:numPr>
        <w:tabs>
          <w:tab w:val="left" w:pos="284"/>
        </w:tabs>
        <w:autoSpaceDE w:val="0"/>
        <w:ind w:left="0" w:firstLine="709"/>
        <w:jc w:val="both"/>
      </w:pPr>
      <w:r>
        <w:rPr>
          <w:rFonts w:ascii="Times New Roman" w:hAnsi="Times New Roman" w:cs="Times New Roman"/>
          <w:b/>
          <w:sz w:val="26"/>
          <w:szCs w:val="26"/>
        </w:rPr>
        <w:t>Конкретные результаты реализации муниципальной программы, достигнутые за отчетный период.</w:t>
      </w:r>
    </w:p>
    <w:p w:rsidR="003733A3" w:rsidRDefault="003733A3" w:rsidP="003733A3">
      <w:pPr>
        <w:ind w:firstLine="709"/>
        <w:jc w:val="both"/>
      </w:pPr>
      <w:r>
        <w:rPr>
          <w:rFonts w:ascii="Times New Roman" w:hAnsi="Times New Roman" w:cs="Times New Roman"/>
          <w:i/>
          <w:sz w:val="26"/>
          <w:szCs w:val="26"/>
        </w:rPr>
        <w:t>По муниципальной программе</w:t>
      </w:r>
      <w:r>
        <w:rPr>
          <w:rFonts w:ascii="Times New Roman" w:hAnsi="Times New Roman" w:cs="Times New Roman"/>
          <w:sz w:val="26"/>
          <w:szCs w:val="26"/>
        </w:rPr>
        <w:t xml:space="preserve"> необходимо достижение 5-ти показателей (индикаторов):</w:t>
      </w:r>
    </w:p>
    <w:p w:rsidR="003733A3" w:rsidRDefault="003733A3" w:rsidP="003733A3">
      <w:pPr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1. «Сводный показатель оценки условий для обеспечения выполнения органами местного самоуправления района своих полномочий».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Фактически достигнутое значение показателя (индикатора) составляет 75,3%, запланировано 85%. </w:t>
      </w:r>
      <w:r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Показатель выполнен  не в полном объеме.</w:t>
      </w:r>
    </w:p>
    <w:p w:rsidR="003733A3" w:rsidRDefault="003733A3" w:rsidP="003733A3">
      <w:pPr>
        <w:ind w:firstLine="709"/>
        <w:jc w:val="both"/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2. «Процент выполнения плана мероприятий подпрограммы 2 «Совершенствование системы муниципальной службы в </w:t>
      </w: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Грязовецком</w:t>
      </w:r>
      <w:proofErr w:type="spell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 муниципальном районе».</w:t>
      </w:r>
      <w:r>
        <w:rPr>
          <w:rFonts w:ascii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>Запланировано 12 мероприятий. По состоянию на 31 декабря 2019 года все мероприятия выполнены</w:t>
      </w:r>
      <w:r>
        <w:rPr>
          <w:rFonts w:ascii="Times New Roman" w:hAnsi="Times New Roman" w:cs="Times New Roman"/>
          <w:color w:val="FF0000"/>
          <w:sz w:val="26"/>
          <w:szCs w:val="26"/>
          <w:lang w:eastAsia="ru-RU"/>
        </w:rPr>
        <w:t xml:space="preserve">.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Фактически достигнутое значение показателя (индикатора) составляет 100%. </w:t>
      </w:r>
      <w:r>
        <w:rPr>
          <w:rFonts w:ascii="Times New Roman" w:hAnsi="Times New Roman" w:cs="Times New Roman"/>
          <w:i/>
          <w:sz w:val="26"/>
          <w:szCs w:val="26"/>
          <w:lang w:eastAsia="ru-RU"/>
        </w:rPr>
        <w:t>Показатель выполнен  в полном объеме.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  <w:lang w:eastAsia="ru-RU"/>
        </w:rPr>
        <w:t xml:space="preserve"> </w:t>
      </w:r>
    </w:p>
    <w:p w:rsidR="003733A3" w:rsidRDefault="003733A3" w:rsidP="003733A3">
      <w:pPr>
        <w:ind w:firstLine="709"/>
        <w:jc w:val="both"/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3. </w:t>
      </w:r>
      <w:proofErr w:type="gramStart"/>
      <w:r>
        <w:rPr>
          <w:rFonts w:ascii="Times New Roman" w:hAnsi="Times New Roman" w:cs="Times New Roman"/>
          <w:sz w:val="26"/>
          <w:szCs w:val="26"/>
          <w:lang w:eastAsia="ru-RU"/>
        </w:rPr>
        <w:t>«</w:t>
      </w:r>
      <w:r>
        <w:rPr>
          <w:rFonts w:ascii="Times New Roman" w:hAnsi="Times New Roman" w:cs="Times New Roman"/>
          <w:sz w:val="26"/>
          <w:szCs w:val="26"/>
        </w:rPr>
        <w:t xml:space="preserve">Доля отдельных категорий граждан, работающих в бюджетных учреждениях, расположенных в сельской местности и рабочих поселках (поселках городского типа),  получивших меры социальной поддержки, установленные нормативными правовыми актами органов местного самоуправления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Грязовецкого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района, от общего количества граждан, имеющих право на их получение</w:t>
      </w:r>
      <w:r>
        <w:rPr>
          <w:rFonts w:ascii="Times New Roman" w:hAnsi="Times New Roman" w:cs="Times New Roman"/>
          <w:sz w:val="26"/>
          <w:szCs w:val="26"/>
          <w:lang w:eastAsia="ru-RU"/>
        </w:rPr>
        <w:t>».</w:t>
      </w:r>
      <w:proofErr w:type="gramEnd"/>
      <w:r>
        <w:rPr>
          <w:rFonts w:ascii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>Фактически достигнутое значение показателя (индикатора) составляет 100%.</w:t>
      </w:r>
      <w:r>
        <w:rPr>
          <w:rFonts w:ascii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i/>
          <w:iCs/>
          <w:sz w:val="26"/>
          <w:szCs w:val="26"/>
          <w:lang w:eastAsia="ru-RU"/>
        </w:rPr>
        <w:t xml:space="preserve">Показатель выполнен в полном объеме. </w:t>
      </w:r>
    </w:p>
    <w:p w:rsidR="003733A3" w:rsidRDefault="003733A3" w:rsidP="003733A3">
      <w:pPr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4. «Процент выполнения плана мероприятий подпрограммы 3 «Обеспечение защиты прав и законных интересов граждан, общества от угроз, связанных с коррупцией». Фактически достигнутое значение показателя (индикатора) составляет 100%. </w:t>
      </w:r>
      <w:r>
        <w:rPr>
          <w:rFonts w:ascii="Times New Roman" w:hAnsi="Times New Roman" w:cs="Times New Roman"/>
          <w:i/>
          <w:sz w:val="26"/>
          <w:szCs w:val="26"/>
        </w:rPr>
        <w:t>Показатель выполнен в полном объеме.</w:t>
      </w:r>
    </w:p>
    <w:p w:rsidR="003733A3" w:rsidRDefault="003733A3" w:rsidP="003733A3">
      <w:pPr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5. «Доля граждан, использующих механизм получения муниципальных услуг в электронной форме». </w:t>
      </w:r>
      <w:r>
        <w:rPr>
          <w:rFonts w:ascii="Times New Roman" w:hAnsi="Times New Roman" w:cs="Times New Roman"/>
          <w:i/>
          <w:sz w:val="26"/>
          <w:szCs w:val="26"/>
        </w:rPr>
        <w:t>Показатель выполнен в полном объеме, при запланированном значении 70%, выполнено 77%.</w:t>
      </w:r>
    </w:p>
    <w:p w:rsidR="003733A3" w:rsidRDefault="003733A3" w:rsidP="003733A3">
      <w:pPr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По </w:t>
      </w:r>
      <w:r>
        <w:rPr>
          <w:rFonts w:ascii="Times New Roman" w:hAnsi="Times New Roman" w:cs="Times New Roman"/>
          <w:i/>
          <w:sz w:val="26"/>
          <w:szCs w:val="26"/>
        </w:rPr>
        <w:t>подпрограмме 1 «</w:t>
      </w:r>
      <w:r>
        <w:rPr>
          <w:rFonts w:ascii="Times New Roman" w:hAnsi="Times New Roman" w:cs="Times New Roman"/>
          <w:sz w:val="26"/>
          <w:szCs w:val="26"/>
        </w:rPr>
        <w:t>Создание условий для обеспечения выполнения органами местного самоуправления своих полномочий</w:t>
      </w:r>
      <w:r>
        <w:rPr>
          <w:rFonts w:ascii="Times New Roman" w:hAnsi="Times New Roman" w:cs="Times New Roman"/>
          <w:i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>необходимо достижение 3-х показателей (индикаторов):</w:t>
      </w:r>
    </w:p>
    <w:p w:rsidR="003733A3" w:rsidRDefault="003733A3" w:rsidP="003733A3">
      <w:pPr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1. «Доля автопарка, не требующего замены».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</w:rPr>
        <w:t>Данный показатель выполнен не в полном объеме, при запланированном показателе 80%, он составляет 70%.</w:t>
      </w:r>
    </w:p>
    <w:p w:rsidR="003733A3" w:rsidRDefault="003733A3" w:rsidP="003733A3">
      <w:pPr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2 «Доля помещений, занимаемых органами местного самоуправления, не требующих ремонта».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</w:rPr>
        <w:t xml:space="preserve">Данный показатель выполнен в полном объеме, при </w:t>
      </w:r>
      <w:proofErr w:type="gramStart"/>
      <w:r>
        <w:rPr>
          <w:rFonts w:ascii="Times New Roman" w:hAnsi="Times New Roman" w:cs="Times New Roman"/>
          <w:i/>
          <w:sz w:val="26"/>
          <w:szCs w:val="26"/>
        </w:rPr>
        <w:t>запланированных</w:t>
      </w:r>
      <w:proofErr w:type="gramEnd"/>
      <w:r>
        <w:rPr>
          <w:rFonts w:ascii="Times New Roman" w:hAnsi="Times New Roman" w:cs="Times New Roman"/>
          <w:i/>
          <w:sz w:val="26"/>
          <w:szCs w:val="26"/>
        </w:rPr>
        <w:t xml:space="preserve"> 75%, показатель составляет 72% (96% от запланированного объема и 112,5 к уровню 2018 года).</w:t>
      </w:r>
    </w:p>
    <w:p w:rsidR="003733A3" w:rsidRDefault="003733A3" w:rsidP="003733A3">
      <w:pPr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3. «Оценка материально-технического обеспечения рабочих мест работниками органов местного самоуправления (анкетирование)»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</w:rPr>
        <w:t>Данный показатель выполнен не в полном объеме, при запланированных 5 баллах, показатель составляет 4,2 балла.</w:t>
      </w:r>
    </w:p>
    <w:p w:rsidR="003733A3" w:rsidRDefault="003733A3" w:rsidP="003733A3">
      <w:pPr>
        <w:pStyle w:val="ConsPlusTitle"/>
        <w:widowControl/>
        <w:suppressAutoHyphens w:val="0"/>
        <w:ind w:firstLine="567"/>
        <w:jc w:val="both"/>
      </w:pPr>
      <w:r>
        <w:rPr>
          <w:b w:val="0"/>
          <w:sz w:val="26"/>
          <w:szCs w:val="26"/>
        </w:rPr>
        <w:t xml:space="preserve">По </w:t>
      </w:r>
      <w:r>
        <w:rPr>
          <w:b w:val="0"/>
          <w:i/>
          <w:sz w:val="26"/>
          <w:szCs w:val="26"/>
        </w:rPr>
        <w:t>подпрограмме 2 «</w:t>
      </w:r>
      <w:r>
        <w:rPr>
          <w:b w:val="0"/>
          <w:sz w:val="26"/>
          <w:szCs w:val="26"/>
        </w:rPr>
        <w:t xml:space="preserve">Совершенствование системы муниципальной службы в </w:t>
      </w:r>
      <w:proofErr w:type="spellStart"/>
      <w:r>
        <w:rPr>
          <w:b w:val="0"/>
          <w:sz w:val="26"/>
          <w:szCs w:val="26"/>
        </w:rPr>
        <w:t>Грязовецком</w:t>
      </w:r>
      <w:proofErr w:type="spellEnd"/>
      <w:r>
        <w:rPr>
          <w:b w:val="0"/>
          <w:sz w:val="26"/>
          <w:szCs w:val="26"/>
        </w:rPr>
        <w:t xml:space="preserve"> муниципальном районе</w:t>
      </w:r>
      <w:r>
        <w:rPr>
          <w:b w:val="0"/>
          <w:i/>
          <w:sz w:val="26"/>
          <w:szCs w:val="26"/>
        </w:rPr>
        <w:t xml:space="preserve">» </w:t>
      </w:r>
      <w:r>
        <w:rPr>
          <w:b w:val="0"/>
          <w:sz w:val="26"/>
          <w:szCs w:val="26"/>
        </w:rPr>
        <w:t>необходимо достижение 6-ти показателей (индикаторов):</w:t>
      </w:r>
    </w:p>
    <w:p w:rsidR="003733A3" w:rsidRDefault="003733A3" w:rsidP="003733A3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lastRenderedPageBreak/>
        <w:t>1. «Количество протестов надзорных органов на принятые нормативные правовые акты органов местного самоуправления района в сфере муниципальной службы».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2019 году протесты на принятые нормативно правовые акты в сфере муниципальной службы не поступали.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</w:rPr>
        <w:t>Показатель выполнен в полном объеме.</w:t>
      </w:r>
    </w:p>
    <w:p w:rsidR="003733A3" w:rsidRDefault="003733A3" w:rsidP="003733A3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2. «Текучесть кадров».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</w:rPr>
        <w:t>Данный показатель не выполнен, так как составляет 14,3% при запланированном показателе 3%.</w:t>
      </w:r>
    </w:p>
    <w:p w:rsidR="003733A3" w:rsidRDefault="003733A3" w:rsidP="003733A3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3. «Доля муниципальных служащих, повысивших квалификацию».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</w:rPr>
        <w:t>Показатель выполнен в полном объеме, при запланированном значении показателя 10%, выполнено 100%.</w:t>
      </w:r>
    </w:p>
    <w:p w:rsidR="003733A3" w:rsidRDefault="003733A3" w:rsidP="003733A3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4. «Обеспеченность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кадрами органов местного самоуправления района». </w:t>
      </w:r>
      <w:r>
        <w:rPr>
          <w:rFonts w:ascii="Times New Roman" w:hAnsi="Times New Roman" w:cs="Times New Roman"/>
          <w:i/>
          <w:color w:val="000000"/>
          <w:sz w:val="26"/>
          <w:szCs w:val="26"/>
        </w:rPr>
        <w:t>Показатель выполнен в полном объеме, при запланированном показателе 100%, исполнено 97,2% (к уровню 2018 года увеличение составило 102,5%).</w:t>
      </w:r>
    </w:p>
    <w:p w:rsidR="003733A3" w:rsidRDefault="003733A3" w:rsidP="003733A3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6"/>
          <w:szCs w:val="26"/>
        </w:rPr>
        <w:t>5. «</w:t>
      </w:r>
      <w:r>
        <w:rPr>
          <w:rFonts w:ascii="Times New Roman" w:hAnsi="Times New Roman" w:cs="Times New Roman"/>
          <w:sz w:val="26"/>
          <w:szCs w:val="26"/>
        </w:rPr>
        <w:t xml:space="preserve">Обеспеченность квалифицированными врачебными кадрами на 10 тысяч человек населения в </w:t>
      </w:r>
      <w:proofErr w:type="spellStart"/>
      <w:r>
        <w:rPr>
          <w:rFonts w:ascii="Times New Roman" w:hAnsi="Times New Roman" w:cs="Times New Roman"/>
          <w:sz w:val="26"/>
          <w:szCs w:val="26"/>
        </w:rPr>
        <w:t>Грязовецком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муниципальном районе». </w:t>
      </w:r>
      <w:r>
        <w:rPr>
          <w:rFonts w:ascii="Times New Roman" w:hAnsi="Times New Roman" w:cs="Times New Roman"/>
          <w:i/>
          <w:sz w:val="26"/>
          <w:szCs w:val="26"/>
        </w:rPr>
        <w:t>Показатель выполнен в полном объеме, при запланированном значении показателя 13,5%, выполнено 14,1%.</w:t>
      </w:r>
    </w:p>
    <w:p w:rsidR="003733A3" w:rsidRDefault="003733A3" w:rsidP="003733A3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6. «Объем печатных площадей в средствах массовой информации предоставленных под освещение деятельности органов местного самоуправления района». </w:t>
      </w:r>
      <w:r>
        <w:rPr>
          <w:rFonts w:ascii="Times New Roman" w:hAnsi="Times New Roman" w:cs="Times New Roman"/>
          <w:i/>
          <w:color w:val="000000"/>
          <w:sz w:val="26"/>
          <w:szCs w:val="26"/>
        </w:rPr>
        <w:t xml:space="preserve">Показатель выполнен  в полном объеме, при запланированном значении показателя 153 </w:t>
      </w:r>
      <w:proofErr w:type="spellStart"/>
      <w:r>
        <w:rPr>
          <w:rFonts w:ascii="Times New Roman" w:hAnsi="Times New Roman" w:cs="Times New Roman"/>
          <w:i/>
          <w:color w:val="000000"/>
          <w:sz w:val="26"/>
          <w:szCs w:val="26"/>
        </w:rPr>
        <w:t>тыс.кв</w:t>
      </w:r>
      <w:proofErr w:type="gramStart"/>
      <w:r>
        <w:rPr>
          <w:rFonts w:ascii="Times New Roman" w:hAnsi="Times New Roman" w:cs="Times New Roman"/>
          <w:i/>
          <w:color w:val="000000"/>
          <w:sz w:val="26"/>
          <w:szCs w:val="26"/>
        </w:rPr>
        <w:t>.с</w:t>
      </w:r>
      <w:proofErr w:type="gramEnd"/>
      <w:r>
        <w:rPr>
          <w:rFonts w:ascii="Times New Roman" w:hAnsi="Times New Roman" w:cs="Times New Roman"/>
          <w:i/>
          <w:color w:val="000000"/>
          <w:sz w:val="26"/>
          <w:szCs w:val="26"/>
        </w:rPr>
        <w:t>м</w:t>
      </w:r>
      <w:proofErr w:type="spellEnd"/>
      <w:r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 исполнено 168,7 </w:t>
      </w:r>
      <w:proofErr w:type="spellStart"/>
      <w:r>
        <w:rPr>
          <w:rFonts w:ascii="Times New Roman" w:hAnsi="Times New Roman" w:cs="Times New Roman"/>
          <w:i/>
          <w:color w:val="000000"/>
          <w:sz w:val="26"/>
          <w:szCs w:val="26"/>
        </w:rPr>
        <w:t>тыс.кв.см</w:t>
      </w:r>
      <w:proofErr w:type="spellEnd"/>
      <w:r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(в рамках муниципального задания).</w:t>
      </w:r>
    </w:p>
    <w:p w:rsidR="003733A3" w:rsidRDefault="003733A3" w:rsidP="003733A3">
      <w:pPr>
        <w:pStyle w:val="ConsPlusTitle"/>
        <w:ind w:firstLine="709"/>
        <w:jc w:val="both"/>
      </w:pPr>
      <w:r>
        <w:rPr>
          <w:b w:val="0"/>
          <w:sz w:val="26"/>
          <w:szCs w:val="26"/>
        </w:rPr>
        <w:t>По</w:t>
      </w:r>
      <w:r>
        <w:rPr>
          <w:b w:val="0"/>
          <w:i/>
          <w:sz w:val="26"/>
          <w:szCs w:val="26"/>
        </w:rPr>
        <w:t xml:space="preserve"> подпрограмме 3 </w:t>
      </w:r>
      <w:r>
        <w:rPr>
          <w:b w:val="0"/>
          <w:sz w:val="26"/>
          <w:szCs w:val="26"/>
        </w:rPr>
        <w:t>«Обеспечение защиты прав и законных интересов граждан, общества от угроз, связанных с коррупцией»</w:t>
      </w:r>
      <w:r>
        <w:rPr>
          <w:b w:val="0"/>
          <w:i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необходимо достижение 3-х показателей (индикаторов):</w:t>
      </w:r>
    </w:p>
    <w:p w:rsidR="003733A3" w:rsidRDefault="003733A3" w:rsidP="003733A3">
      <w:pPr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1. «Доля проектов нормативных правовых актов ОМСУ района, по которым антикоррупционная экспертиза проведена».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Фактически достигнутое значение показателя (индикатора) составляет 100%.  </w:t>
      </w:r>
      <w:r>
        <w:rPr>
          <w:rFonts w:ascii="Times New Roman" w:hAnsi="Times New Roman" w:cs="Times New Roman"/>
          <w:i/>
          <w:sz w:val="26"/>
          <w:szCs w:val="26"/>
        </w:rPr>
        <w:t xml:space="preserve">Данный показатель выполнен в полном объеме. </w:t>
      </w:r>
    </w:p>
    <w:p w:rsidR="003733A3" w:rsidRDefault="003733A3" w:rsidP="003733A3">
      <w:pPr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2. «Доля нормативных правовых актов ОМСУ района, прошедших публичное обсуждение, в соответствии с действующим законодательством». Фактически достигнутое значение показателя (индикатора) составляет 100%.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</w:rPr>
        <w:t>Данный показатель выполнен в полном объеме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733A3" w:rsidRDefault="003733A3" w:rsidP="003733A3">
      <w:pPr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3. «Информирование граждан по антикоррупционной проблематике, путем изготовления наглядных материалов». Приобретен баннер антикоррупционной направленности. </w:t>
      </w:r>
      <w:r>
        <w:rPr>
          <w:rFonts w:ascii="Times New Roman" w:hAnsi="Times New Roman" w:cs="Times New Roman"/>
          <w:i/>
          <w:sz w:val="26"/>
          <w:szCs w:val="26"/>
        </w:rPr>
        <w:t>Данный показатель выполнен в полном объеме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733A3" w:rsidRDefault="003733A3" w:rsidP="003733A3">
      <w:pPr>
        <w:pStyle w:val="ConsPlusTitle"/>
        <w:ind w:firstLine="709"/>
        <w:jc w:val="both"/>
      </w:pPr>
      <w:r>
        <w:rPr>
          <w:b w:val="0"/>
          <w:sz w:val="26"/>
          <w:szCs w:val="26"/>
        </w:rPr>
        <w:t xml:space="preserve">По </w:t>
      </w:r>
      <w:r>
        <w:rPr>
          <w:b w:val="0"/>
          <w:i/>
          <w:sz w:val="26"/>
          <w:szCs w:val="26"/>
        </w:rPr>
        <w:t>подпрограмме 4</w:t>
      </w:r>
      <w:r>
        <w:rPr>
          <w:sz w:val="26"/>
          <w:szCs w:val="26"/>
        </w:rPr>
        <w:t xml:space="preserve"> «</w:t>
      </w:r>
      <w:r>
        <w:rPr>
          <w:b w:val="0"/>
          <w:bCs w:val="0"/>
          <w:sz w:val="26"/>
          <w:szCs w:val="26"/>
        </w:rPr>
        <w:t>Снижение административных барьеров и повышение доступности муниципальных услуг, в том числе на базе многофункционального центра»</w:t>
      </w:r>
      <w:r>
        <w:rPr>
          <w:b w:val="0"/>
          <w:sz w:val="26"/>
          <w:szCs w:val="26"/>
        </w:rPr>
        <w:t xml:space="preserve"> необходимо достижение 3-х показателей (индикаторов):</w:t>
      </w:r>
    </w:p>
    <w:p w:rsidR="003733A3" w:rsidRDefault="003733A3" w:rsidP="003733A3">
      <w:pPr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1. «Доля населения района, имеющего доступ к получению муниципальных услуг по принципу «одного окна» по месту пребывания, в том числе в многофункциональном центре».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Фактически достигнутое значение показателя (индикатора) составляет 100%.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</w:rPr>
        <w:t>Данный показатель выполнен в полном объеме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733A3" w:rsidRDefault="003733A3" w:rsidP="003733A3">
      <w:pPr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2. «Уровень удовлетворенности граждан Российской Федерации, проживающих на территории муниципального района, качеством предоставления государственных и муниципальных услуг в многофункциональном центре». 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Данный показатель </w:t>
      </w:r>
      <w:proofErr w:type="gramStart"/>
      <w:r>
        <w:rPr>
          <w:rFonts w:ascii="Times New Roman" w:hAnsi="Times New Roman" w:cs="Times New Roman"/>
          <w:i/>
          <w:iCs/>
          <w:sz w:val="26"/>
          <w:szCs w:val="26"/>
        </w:rPr>
        <w:t>выполнен в полном объеме при запланированном показателе 90% уровнем предоставляемых услуг удовлетворено</w:t>
      </w:r>
      <w:proofErr w:type="gramEnd"/>
      <w:r>
        <w:rPr>
          <w:rFonts w:ascii="Times New Roman" w:hAnsi="Times New Roman" w:cs="Times New Roman"/>
          <w:i/>
          <w:iCs/>
          <w:sz w:val="26"/>
          <w:szCs w:val="26"/>
        </w:rPr>
        <w:t xml:space="preserve"> 99,6% получателей услуг.</w:t>
      </w:r>
    </w:p>
    <w:p w:rsidR="003733A3" w:rsidRDefault="003733A3" w:rsidP="003733A3">
      <w:pPr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3. «Доля регламентированных муниципальных услуг и контрольных функций».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Фактически достигнутое значение показателя (индикатора) составляет 100%.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</w:rPr>
        <w:t>Данный показатель выполнен в полном объеме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733A3" w:rsidRDefault="003733A3" w:rsidP="003733A3">
      <w:pPr>
        <w:pStyle w:val="ConsPlusNonformat"/>
        <w:tabs>
          <w:tab w:val="left" w:pos="95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733A3" w:rsidRDefault="003733A3" w:rsidP="003733A3">
      <w:pPr>
        <w:widowControl w:val="0"/>
        <w:autoSpaceDE w:val="0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Приложение: расчет показателей (индикаторов); таблица 1.</w:t>
      </w:r>
    </w:p>
    <w:p w:rsidR="003733A3" w:rsidRDefault="003733A3" w:rsidP="003733A3">
      <w:pPr>
        <w:ind w:firstLine="709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</w:p>
    <w:p w:rsidR="003733A3" w:rsidRDefault="003733A3" w:rsidP="003733A3">
      <w:pPr>
        <w:ind w:firstLine="709"/>
        <w:jc w:val="both"/>
      </w:pPr>
      <w:r>
        <w:rPr>
          <w:rFonts w:ascii="Times New Roman" w:hAnsi="Times New Roman" w:cs="Times New Roman"/>
          <w:b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П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еречень основных мероприятий, контрольных событий, выполненных и не выполненных (с указанием причин) в установленные сроки.</w:t>
      </w:r>
    </w:p>
    <w:p w:rsidR="003733A3" w:rsidRDefault="003733A3" w:rsidP="003733A3">
      <w:pPr>
        <w:tabs>
          <w:tab w:val="left" w:pos="2775"/>
        </w:tabs>
        <w:ind w:firstLine="709"/>
        <w:jc w:val="both"/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Целью Программы является создание условий для динамичного социально-экономического развития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Грязовецкого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района за счет эффективного функционирования системы муниципального управления.</w:t>
      </w:r>
    </w:p>
    <w:p w:rsidR="003733A3" w:rsidRDefault="003733A3" w:rsidP="003733A3">
      <w:pPr>
        <w:tabs>
          <w:tab w:val="left" w:pos="2775"/>
        </w:tabs>
        <w:ind w:firstLine="709"/>
        <w:jc w:val="both"/>
      </w:pPr>
      <w:r>
        <w:rPr>
          <w:rFonts w:ascii="Times New Roman" w:hAnsi="Times New Roman" w:cs="Times New Roman"/>
          <w:color w:val="000000"/>
          <w:sz w:val="26"/>
          <w:szCs w:val="26"/>
        </w:rPr>
        <w:t>На реализацию указанной цели направлен комплекс задач, таких как:</w:t>
      </w:r>
    </w:p>
    <w:p w:rsidR="003733A3" w:rsidRDefault="003733A3" w:rsidP="003733A3">
      <w:pPr>
        <w:pStyle w:val="ConsPlusNonformat"/>
        <w:snapToGrid w:val="0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- обеспечение деятельности органов местного самоуправления, в том числе организация материально-технического, автотранспортного, программного обеспечения, внедрение информационно-коммуникационных технологий в реализацию управленческих процессов;</w:t>
      </w:r>
    </w:p>
    <w:p w:rsidR="003733A3" w:rsidRDefault="003733A3" w:rsidP="003733A3">
      <w:pPr>
        <w:pStyle w:val="ConsPlusNonformat"/>
        <w:snapToGrid w:val="0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- повышение эффективности деятельности муниципальных служащих органов местного самоуправления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Грязовецкого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 и совершенствование правового регулирования в сфере муниципальной службы;</w:t>
      </w:r>
    </w:p>
    <w:p w:rsidR="003733A3" w:rsidRDefault="003733A3" w:rsidP="003733A3">
      <w:pPr>
        <w:pStyle w:val="ConsPlusNonformat"/>
        <w:widowControl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- обеспечение кадрами бюджетных учреждений социальной сферы, расположенных на территории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Грязовецкого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района;</w:t>
      </w:r>
    </w:p>
    <w:p w:rsidR="003733A3" w:rsidRDefault="003733A3" w:rsidP="003733A3">
      <w:pPr>
        <w:pStyle w:val="ConsPlusNonformat"/>
        <w:snapToGrid w:val="0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- создание механизмов эффективного противодействия коррупционным проявлениям, обеспечение защиты прав и законных интересов граждан, общества от угроз, связанных с коррупцией;</w:t>
      </w:r>
    </w:p>
    <w:p w:rsidR="003733A3" w:rsidRDefault="003733A3" w:rsidP="003733A3">
      <w:pPr>
        <w:widowControl w:val="0"/>
        <w:autoSpaceDE w:val="0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- повышение качества и доступности муниципальных услуг на территории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Грязовецкого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района, снижение административных барьеров.</w:t>
      </w:r>
    </w:p>
    <w:p w:rsidR="003733A3" w:rsidRDefault="003733A3" w:rsidP="003733A3">
      <w:pPr>
        <w:widowControl w:val="0"/>
        <w:autoSpaceDE w:val="0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Мероприятия по достижению цели и решению задач муниципальной программы реализуются в рамках системы подпрограмм. Указанные подпрограммы по составу входящих в них программных мероприятий представляют собой основу для реализации отдельных мероприятий муниципальной программы.</w:t>
      </w:r>
    </w:p>
    <w:p w:rsidR="003733A3" w:rsidRDefault="003733A3" w:rsidP="003733A3">
      <w:pPr>
        <w:widowControl w:val="0"/>
        <w:autoSpaceDE w:val="0"/>
        <w:ind w:firstLine="720"/>
        <w:jc w:val="both"/>
      </w:pPr>
      <w:r>
        <w:rPr>
          <w:rFonts w:ascii="Times New Roman" w:hAnsi="Times New Roman" w:cs="Times New Roman"/>
          <w:b/>
          <w:i/>
          <w:sz w:val="26"/>
          <w:szCs w:val="26"/>
        </w:rPr>
        <w:t>Подпрограмма 1 «Создание условий для обеспечения выполнения органами местного самоуправления своих полномочий».</w:t>
      </w:r>
    </w:p>
    <w:p w:rsidR="003733A3" w:rsidRDefault="003733A3" w:rsidP="003733A3">
      <w:pPr>
        <w:ind w:firstLine="708"/>
        <w:jc w:val="both"/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Целью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подпрограммы 1 является </w:t>
      </w:r>
      <w:r>
        <w:rPr>
          <w:rFonts w:ascii="Times New Roman" w:hAnsi="Times New Roman" w:cs="Times New Roman"/>
          <w:sz w:val="26"/>
          <w:szCs w:val="26"/>
        </w:rPr>
        <w:t>обеспечение деятельности органов местного самоуправления, в том числе организация материально-технического, автотранспортного, программного обеспечения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3733A3" w:rsidRDefault="003733A3" w:rsidP="003733A3">
      <w:pPr>
        <w:autoSpaceDE w:val="0"/>
        <w:ind w:firstLine="709"/>
        <w:jc w:val="both"/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Для достижения указанной цели сформулирована комплексная задача по созданию оптимальных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условий труда работников органов местного самоуправления района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и содержанию имущественного комплекса, предназначенного для функционирования органов местного самоуправления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.</w:t>
      </w:r>
    </w:p>
    <w:p w:rsidR="003733A3" w:rsidRDefault="003733A3" w:rsidP="003733A3">
      <w:pPr>
        <w:autoSpaceDE w:val="0"/>
        <w:ind w:firstLine="709"/>
        <w:jc w:val="both"/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Основное мероприятие 1.1. </w:t>
      </w:r>
      <w:r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Комплекс работ и услуг по обеспечению органов местного самоуправления, лиц замещающих муниципальные должности, работников органов местного самоуправления необходимым оборудованием, оргтехникой, транспортом, зданиями, сооружениями и другими видами материально-технических сре</w:t>
      </w:r>
      <w:proofErr w:type="gramStart"/>
      <w:r>
        <w:rPr>
          <w:rFonts w:ascii="Times New Roman" w:hAnsi="Times New Roman" w:cs="Times New Roman"/>
          <w:bCs/>
          <w:color w:val="000000"/>
          <w:sz w:val="26"/>
          <w:szCs w:val="26"/>
        </w:rPr>
        <w:t>дств в ц</w:t>
      </w:r>
      <w:proofErr w:type="gramEnd"/>
      <w:r>
        <w:rPr>
          <w:rFonts w:ascii="Times New Roman" w:hAnsi="Times New Roman" w:cs="Times New Roman"/>
          <w:bCs/>
          <w:color w:val="000000"/>
          <w:sz w:val="26"/>
          <w:szCs w:val="26"/>
        </w:rPr>
        <w:t>елях их стабильного функционирования, исполнения ими полномочий и должностных обязанностей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3733A3" w:rsidRDefault="003733A3" w:rsidP="003733A3">
      <w:pPr>
        <w:autoSpaceDE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рамках данного мероприятия выполнено:</w:t>
      </w:r>
    </w:p>
    <w:p w:rsidR="003733A3" w:rsidRDefault="003733A3" w:rsidP="003733A3">
      <w:pPr>
        <w:autoSpaceDE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оплачены услуги связи (в </w:t>
      </w:r>
      <w:proofErr w:type="spellStart"/>
      <w:r>
        <w:rPr>
          <w:rFonts w:ascii="Times New Roman" w:hAnsi="Times New Roman" w:cs="Times New Roman"/>
          <w:sz w:val="26"/>
          <w:szCs w:val="26"/>
        </w:rPr>
        <w:t>т.ч</w:t>
      </w:r>
      <w:proofErr w:type="spellEnd"/>
      <w:r>
        <w:rPr>
          <w:rFonts w:ascii="Times New Roman" w:hAnsi="Times New Roman" w:cs="Times New Roman"/>
          <w:sz w:val="26"/>
          <w:szCs w:val="26"/>
        </w:rPr>
        <w:t>. мобильной), статистики, специальной связи, заправка картриджей;</w:t>
      </w:r>
    </w:p>
    <w:p w:rsidR="003733A3" w:rsidRDefault="003733A3" w:rsidP="003733A3">
      <w:pPr>
        <w:autoSpaceDE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проведена специальная оценка условий труда администрации района;</w:t>
      </w:r>
    </w:p>
    <w:p w:rsidR="003733A3" w:rsidRDefault="003733A3" w:rsidP="003733A3">
      <w:pPr>
        <w:autoSpaceDE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приобретены цветы для торжественных мероприятий;</w:t>
      </w:r>
    </w:p>
    <w:p w:rsidR="003733A3" w:rsidRDefault="003733A3" w:rsidP="003733A3">
      <w:pPr>
        <w:autoSpaceDE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закуплено программное обеспечение, сканер, картриджи в количестве 29 шт.;</w:t>
      </w:r>
    </w:p>
    <w:p w:rsidR="003733A3" w:rsidRDefault="003733A3" w:rsidP="003733A3">
      <w:pPr>
        <w:pStyle w:val="Standard"/>
        <w:ind w:firstLine="720"/>
        <w:jc w:val="both"/>
        <w:rPr>
          <w:rFonts w:eastAsia="Bookman Old Style" w:cs="Times New Roman"/>
          <w:color w:val="000000"/>
          <w:sz w:val="26"/>
          <w:szCs w:val="26"/>
        </w:rPr>
      </w:pPr>
      <w:r>
        <w:rPr>
          <w:rFonts w:eastAsia="Bookman Old Style" w:cs="Times New Roman"/>
          <w:color w:val="000000"/>
          <w:sz w:val="26"/>
          <w:szCs w:val="26"/>
        </w:rPr>
        <w:t>- косметический ремонт фойе и коридора второго этажа, кабинета № 10;</w:t>
      </w:r>
    </w:p>
    <w:p w:rsidR="003733A3" w:rsidRDefault="003733A3" w:rsidP="003733A3">
      <w:pPr>
        <w:pStyle w:val="Standard"/>
        <w:ind w:firstLine="720"/>
        <w:jc w:val="both"/>
        <w:rPr>
          <w:rFonts w:eastAsia="Bookman Old Style" w:cs="Times New Roman"/>
          <w:color w:val="000000"/>
          <w:sz w:val="26"/>
          <w:szCs w:val="26"/>
        </w:rPr>
      </w:pPr>
      <w:r>
        <w:rPr>
          <w:rFonts w:eastAsia="Bookman Old Style" w:cs="Times New Roman"/>
          <w:color w:val="000000"/>
          <w:sz w:val="26"/>
          <w:szCs w:val="26"/>
        </w:rPr>
        <w:t xml:space="preserve">-  ремонт кровли с установкой </w:t>
      </w:r>
      <w:proofErr w:type="spellStart"/>
      <w:r>
        <w:rPr>
          <w:rFonts w:eastAsia="Bookman Old Style" w:cs="Times New Roman"/>
          <w:color w:val="000000"/>
          <w:sz w:val="26"/>
          <w:szCs w:val="26"/>
        </w:rPr>
        <w:t>снегозадержателей</w:t>
      </w:r>
      <w:proofErr w:type="spellEnd"/>
      <w:r>
        <w:rPr>
          <w:rFonts w:eastAsia="Bookman Old Style" w:cs="Times New Roman"/>
          <w:color w:val="000000"/>
          <w:sz w:val="26"/>
          <w:szCs w:val="26"/>
        </w:rPr>
        <w:t xml:space="preserve"> здания, расположенного по адресу: ул. К. Маркса, д. 58 (далее - здание); </w:t>
      </w:r>
    </w:p>
    <w:p w:rsidR="003733A3" w:rsidRDefault="003733A3" w:rsidP="003733A3">
      <w:pPr>
        <w:pStyle w:val="Standard"/>
        <w:ind w:firstLine="720"/>
        <w:jc w:val="both"/>
        <w:rPr>
          <w:sz w:val="26"/>
          <w:szCs w:val="26"/>
        </w:rPr>
      </w:pPr>
      <w:r>
        <w:rPr>
          <w:rFonts w:eastAsia="Bookman Old Style" w:cs="Times New Roman"/>
          <w:color w:val="000000"/>
          <w:sz w:val="26"/>
          <w:szCs w:val="26"/>
        </w:rPr>
        <w:t>- монтаж локально-вычислительной сети (по всему зданию);</w:t>
      </w:r>
    </w:p>
    <w:p w:rsidR="003733A3" w:rsidRDefault="003733A3" w:rsidP="003733A3">
      <w:pPr>
        <w:pStyle w:val="Standard"/>
        <w:ind w:firstLine="720"/>
        <w:jc w:val="both"/>
        <w:rPr>
          <w:rFonts w:eastAsia="Bookman Old Style" w:cs="Times New Roman"/>
          <w:color w:val="000000"/>
          <w:sz w:val="26"/>
          <w:szCs w:val="26"/>
        </w:rPr>
      </w:pPr>
      <w:r>
        <w:rPr>
          <w:rFonts w:eastAsia="Bookman Old Style" w:cs="Times New Roman"/>
          <w:color w:val="000000"/>
          <w:sz w:val="26"/>
          <w:szCs w:val="26"/>
        </w:rPr>
        <w:t>- проведена дератизация всех помещений в здании;</w:t>
      </w:r>
    </w:p>
    <w:p w:rsidR="003733A3" w:rsidRDefault="003733A3" w:rsidP="003733A3">
      <w:pPr>
        <w:pStyle w:val="Standard"/>
        <w:ind w:firstLine="720"/>
        <w:jc w:val="both"/>
        <w:rPr>
          <w:sz w:val="26"/>
          <w:szCs w:val="26"/>
        </w:rPr>
      </w:pPr>
      <w:r>
        <w:rPr>
          <w:rFonts w:eastAsia="Bookman Old Style" w:cs="Times New Roman"/>
          <w:color w:val="000000"/>
          <w:sz w:val="26"/>
          <w:szCs w:val="26"/>
        </w:rPr>
        <w:t>- противопожарная обработка чердачного помещения в здании;</w:t>
      </w:r>
    </w:p>
    <w:p w:rsidR="003733A3" w:rsidRDefault="003733A3" w:rsidP="003733A3">
      <w:pPr>
        <w:pStyle w:val="Standard"/>
        <w:ind w:firstLine="720"/>
        <w:jc w:val="both"/>
        <w:rPr>
          <w:rFonts w:eastAsia="Bookman Old Style"/>
          <w:color w:val="000000"/>
          <w:sz w:val="26"/>
          <w:szCs w:val="26"/>
        </w:rPr>
      </w:pPr>
      <w:r>
        <w:rPr>
          <w:rFonts w:eastAsia="Bookman Old Style"/>
          <w:color w:val="000000"/>
          <w:sz w:val="26"/>
          <w:szCs w:val="26"/>
        </w:rPr>
        <w:t xml:space="preserve">- приобретена оргтехника  на сумму 167,4 тысяч рублей; </w:t>
      </w:r>
    </w:p>
    <w:p w:rsidR="003733A3" w:rsidRDefault="003733A3" w:rsidP="003733A3">
      <w:pPr>
        <w:pStyle w:val="Standard"/>
        <w:ind w:firstLine="720"/>
        <w:jc w:val="both"/>
        <w:rPr>
          <w:sz w:val="26"/>
          <w:szCs w:val="26"/>
        </w:rPr>
      </w:pPr>
      <w:r>
        <w:rPr>
          <w:rFonts w:eastAsia="Bookman Old Style"/>
          <w:color w:val="000000"/>
          <w:sz w:val="26"/>
          <w:szCs w:val="26"/>
        </w:rPr>
        <w:t>- приобретена мебель на сумму 105,7 тысяч рублей;</w:t>
      </w:r>
    </w:p>
    <w:p w:rsidR="003733A3" w:rsidRDefault="003733A3" w:rsidP="003733A3">
      <w:pPr>
        <w:pStyle w:val="Standard"/>
        <w:ind w:firstLine="720"/>
        <w:jc w:val="both"/>
        <w:rPr>
          <w:sz w:val="26"/>
          <w:szCs w:val="26"/>
        </w:rPr>
      </w:pPr>
      <w:r>
        <w:rPr>
          <w:rFonts w:eastAsia="Bookman Old Style"/>
          <w:color w:val="000000"/>
          <w:sz w:val="26"/>
          <w:szCs w:val="26"/>
        </w:rPr>
        <w:t>- оплачены почтовые услуги, услуги курьера, услуги связи, интернет, подписка печатных изданий, специальная оценка условий труда КУ «</w:t>
      </w:r>
      <w:proofErr w:type="spellStart"/>
      <w:proofErr w:type="gramStart"/>
      <w:r>
        <w:rPr>
          <w:rFonts w:eastAsia="Bookman Old Style"/>
          <w:color w:val="000000"/>
          <w:sz w:val="26"/>
          <w:szCs w:val="26"/>
        </w:rPr>
        <w:t>Проф</w:t>
      </w:r>
      <w:proofErr w:type="spellEnd"/>
      <w:r>
        <w:rPr>
          <w:rFonts w:eastAsia="Bookman Old Style"/>
          <w:color w:val="000000"/>
          <w:sz w:val="26"/>
          <w:szCs w:val="26"/>
        </w:rPr>
        <w:t>-центр</w:t>
      </w:r>
      <w:proofErr w:type="gramEnd"/>
      <w:r>
        <w:rPr>
          <w:rFonts w:eastAsia="Bookman Old Style"/>
          <w:color w:val="000000"/>
          <w:sz w:val="26"/>
          <w:szCs w:val="26"/>
        </w:rPr>
        <w:t>», услуги ЖКХ, техосмотр и техобслуживание машин, услуги утилизации отходов;</w:t>
      </w:r>
    </w:p>
    <w:p w:rsidR="003733A3" w:rsidRDefault="003733A3" w:rsidP="003733A3">
      <w:pPr>
        <w:pStyle w:val="Standard"/>
        <w:ind w:firstLine="720"/>
        <w:jc w:val="both"/>
        <w:rPr>
          <w:rFonts w:eastAsia="Bookman Old Style"/>
          <w:color w:val="000000"/>
          <w:sz w:val="26"/>
          <w:szCs w:val="26"/>
        </w:rPr>
      </w:pPr>
      <w:r>
        <w:rPr>
          <w:rFonts w:eastAsia="Bookman Old Style"/>
          <w:color w:val="000000"/>
          <w:sz w:val="26"/>
          <w:szCs w:val="26"/>
        </w:rPr>
        <w:t>- приобретены канцтовары для органов местного самоуправления;</w:t>
      </w:r>
    </w:p>
    <w:p w:rsidR="003733A3" w:rsidRDefault="003733A3" w:rsidP="003733A3">
      <w:pPr>
        <w:pStyle w:val="Standard"/>
        <w:ind w:firstLine="720"/>
        <w:jc w:val="both"/>
        <w:rPr>
          <w:rFonts w:eastAsia="Bookman Old Style"/>
          <w:color w:val="000000"/>
          <w:sz w:val="26"/>
          <w:szCs w:val="26"/>
        </w:rPr>
      </w:pPr>
      <w:r>
        <w:rPr>
          <w:rFonts w:eastAsia="Bookman Old Style"/>
          <w:color w:val="000000"/>
          <w:sz w:val="26"/>
          <w:szCs w:val="26"/>
        </w:rPr>
        <w:t>- покупка ГСМ в течение всего 2019 года для обеспечения деятельности ОМС автотранспортом;</w:t>
      </w:r>
    </w:p>
    <w:p w:rsidR="003733A3" w:rsidRDefault="003733A3" w:rsidP="003733A3">
      <w:pPr>
        <w:pStyle w:val="Standard"/>
        <w:ind w:firstLine="720"/>
        <w:jc w:val="both"/>
        <w:rPr>
          <w:rFonts w:cs="Times New Roman"/>
          <w:sz w:val="26"/>
          <w:szCs w:val="26"/>
        </w:rPr>
      </w:pPr>
      <w:r>
        <w:rPr>
          <w:rFonts w:eastAsia="Bookman Old Style"/>
          <w:color w:val="000000"/>
          <w:sz w:val="26"/>
          <w:szCs w:val="26"/>
        </w:rPr>
        <w:t xml:space="preserve">- </w:t>
      </w:r>
      <w:r>
        <w:rPr>
          <w:rFonts w:cs="Times New Roman"/>
          <w:sz w:val="26"/>
          <w:szCs w:val="26"/>
        </w:rPr>
        <w:t>приобретено 15 МФУ для обеспечения работы ОМС;</w:t>
      </w:r>
    </w:p>
    <w:p w:rsidR="003733A3" w:rsidRDefault="003733A3" w:rsidP="003733A3">
      <w:pPr>
        <w:pStyle w:val="Standard"/>
        <w:ind w:firstLine="72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- приобретены архивные коробки;</w:t>
      </w:r>
    </w:p>
    <w:p w:rsidR="003733A3" w:rsidRDefault="003733A3" w:rsidP="003733A3">
      <w:pPr>
        <w:pStyle w:val="Standard"/>
        <w:ind w:firstLine="72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- приобретены системные блоки в количестве 4 шт. и сетевое оборудование </w:t>
      </w:r>
      <w:r>
        <w:rPr>
          <w:rFonts w:cs="Times New Roman"/>
          <w:sz w:val="26"/>
          <w:szCs w:val="26"/>
          <w:lang w:val="en-US"/>
        </w:rPr>
        <w:t>KVM</w:t>
      </w:r>
      <w:r>
        <w:rPr>
          <w:rFonts w:cs="Times New Roman"/>
          <w:sz w:val="26"/>
          <w:szCs w:val="26"/>
        </w:rPr>
        <w:t xml:space="preserve"> – 3 шт. для Управления финансов </w:t>
      </w:r>
      <w:proofErr w:type="spellStart"/>
      <w:r>
        <w:rPr>
          <w:rFonts w:cs="Times New Roman"/>
          <w:sz w:val="26"/>
          <w:szCs w:val="26"/>
        </w:rPr>
        <w:t>Грязовецкого</w:t>
      </w:r>
      <w:proofErr w:type="spellEnd"/>
      <w:r>
        <w:rPr>
          <w:rFonts w:cs="Times New Roman"/>
          <w:sz w:val="26"/>
          <w:szCs w:val="26"/>
        </w:rPr>
        <w:t xml:space="preserve"> муниципального района.</w:t>
      </w:r>
    </w:p>
    <w:p w:rsidR="003733A3" w:rsidRDefault="003733A3" w:rsidP="003733A3">
      <w:pPr>
        <w:widowControl w:val="0"/>
        <w:autoSpaceDE w:val="0"/>
        <w:ind w:firstLine="720"/>
        <w:jc w:val="both"/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Подпрограмма 2 «Совершенствование системы муниципальной службы в </w:t>
      </w:r>
      <w:proofErr w:type="spellStart"/>
      <w:r>
        <w:rPr>
          <w:rFonts w:ascii="Times New Roman" w:hAnsi="Times New Roman" w:cs="Times New Roman"/>
          <w:b/>
          <w:i/>
          <w:sz w:val="26"/>
          <w:szCs w:val="26"/>
        </w:rPr>
        <w:t>Грязовецком</w:t>
      </w:r>
      <w:proofErr w:type="spellEnd"/>
      <w:r>
        <w:rPr>
          <w:rFonts w:ascii="Times New Roman" w:hAnsi="Times New Roman" w:cs="Times New Roman"/>
          <w:b/>
          <w:i/>
          <w:sz w:val="26"/>
          <w:szCs w:val="26"/>
        </w:rPr>
        <w:t xml:space="preserve"> муниципальном районе»</w:t>
      </w:r>
    </w:p>
    <w:p w:rsidR="003733A3" w:rsidRDefault="003733A3" w:rsidP="003733A3">
      <w:pPr>
        <w:ind w:firstLine="720"/>
        <w:jc w:val="both"/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Целью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подпрограммы 2 является повышение эффективности муниципальной службы в органах местного самоуправления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Грязовецкого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района и обеспечение правового регулирования организации и функционирования муниципальной службы.</w:t>
      </w:r>
    </w:p>
    <w:p w:rsidR="003733A3" w:rsidRDefault="003733A3" w:rsidP="003733A3">
      <w:pPr>
        <w:autoSpaceDE w:val="0"/>
        <w:ind w:firstLine="720"/>
        <w:jc w:val="both"/>
      </w:pPr>
      <w:r>
        <w:rPr>
          <w:rFonts w:ascii="Times New Roman" w:hAnsi="Times New Roman" w:cs="Times New Roman"/>
          <w:color w:val="000000"/>
          <w:sz w:val="26"/>
          <w:szCs w:val="26"/>
        </w:rPr>
        <w:t>Для достижения указанной цели решены следующие задачи:</w:t>
      </w:r>
    </w:p>
    <w:p w:rsidR="003733A3" w:rsidRDefault="003733A3" w:rsidP="003733A3">
      <w:pPr>
        <w:autoSpaceDE w:val="0"/>
        <w:ind w:firstLine="720"/>
        <w:jc w:val="both"/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повышение эффективности деятельности муниципальных служащих органов местного самоуправления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Грязовецкого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района и совершенствование правового регулирования в сфере муниципальной службы;</w:t>
      </w:r>
    </w:p>
    <w:p w:rsidR="003733A3" w:rsidRDefault="003733A3" w:rsidP="003733A3">
      <w:pPr>
        <w:pStyle w:val="ConsPlusCell"/>
        <w:ind w:firstLine="720"/>
        <w:jc w:val="both"/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создание условий для обеспечения кадрами бюджетных учреждений социальной сферы, расположенных на территории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Грязовецкого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района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3733A3" w:rsidRDefault="003733A3" w:rsidP="003733A3">
      <w:pPr>
        <w:ind w:firstLine="720"/>
        <w:jc w:val="both"/>
      </w:pPr>
      <w:r>
        <w:rPr>
          <w:rFonts w:ascii="Times New Roman" w:hAnsi="Times New Roman" w:cs="Times New Roman"/>
          <w:sz w:val="26"/>
          <w:szCs w:val="26"/>
        </w:rPr>
        <w:t>- обеспечение открытости деятельности органов местного самоуправления.</w:t>
      </w:r>
    </w:p>
    <w:p w:rsidR="003733A3" w:rsidRDefault="003733A3" w:rsidP="003733A3">
      <w:pPr>
        <w:autoSpaceDE w:val="0"/>
        <w:ind w:firstLine="720"/>
        <w:jc w:val="both"/>
      </w:pPr>
      <w:r>
        <w:rPr>
          <w:rFonts w:ascii="Times New Roman" w:hAnsi="Times New Roman" w:cs="Times New Roman"/>
          <w:sz w:val="26"/>
          <w:szCs w:val="26"/>
        </w:rPr>
        <w:t>Для достижения цели  и решения задач подпрограммы 2 реализованы ряд основных мероприятий.</w:t>
      </w:r>
    </w:p>
    <w:p w:rsidR="003733A3" w:rsidRDefault="003733A3" w:rsidP="003733A3">
      <w:pPr>
        <w:autoSpaceDE w:val="0"/>
        <w:ind w:firstLine="720"/>
        <w:jc w:val="both"/>
      </w:pPr>
      <w:r>
        <w:rPr>
          <w:rFonts w:ascii="Times New Roman" w:hAnsi="Times New Roman" w:cs="Times New Roman"/>
          <w:sz w:val="26"/>
          <w:szCs w:val="26"/>
        </w:rPr>
        <w:t>Основное мероприятие 1.1. «Совершенствование организационных и правовых механизмов профессиональной служебной деятельности муниципальных служащих органов местного самоуправления района».</w:t>
      </w:r>
    </w:p>
    <w:p w:rsidR="003733A3" w:rsidRDefault="003733A3" w:rsidP="003733A3">
      <w:pPr>
        <w:autoSpaceDE w:val="0"/>
        <w:ind w:firstLine="720"/>
        <w:jc w:val="both"/>
      </w:pPr>
      <w:r>
        <w:rPr>
          <w:rFonts w:ascii="Times New Roman" w:hAnsi="Times New Roman" w:cs="Times New Roman"/>
          <w:sz w:val="26"/>
          <w:szCs w:val="26"/>
        </w:rPr>
        <w:t>В рамках данного мероприятия выполнено:</w:t>
      </w:r>
    </w:p>
    <w:p w:rsidR="003733A3" w:rsidRDefault="003733A3" w:rsidP="003733A3">
      <w:pPr>
        <w:autoSpaceDE w:val="0"/>
        <w:ind w:firstLine="720"/>
        <w:jc w:val="both"/>
      </w:pPr>
      <w:r>
        <w:rPr>
          <w:rFonts w:ascii="Times New Roman" w:hAnsi="Times New Roman" w:cs="Times New Roman"/>
          <w:sz w:val="26"/>
          <w:szCs w:val="26"/>
        </w:rPr>
        <w:t>- приведение муниципальных правовых актов по вопросам прохождения муниципальной службы в соответствие с действующим законодательством;</w:t>
      </w:r>
    </w:p>
    <w:p w:rsidR="003733A3" w:rsidRDefault="003733A3" w:rsidP="003733A3">
      <w:pPr>
        <w:autoSpaceDE w:val="0"/>
        <w:ind w:firstLine="72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- внедрение </w:t>
      </w:r>
      <w:proofErr w:type="gramStart"/>
      <w:r>
        <w:rPr>
          <w:rFonts w:ascii="Times New Roman" w:hAnsi="Times New Roman" w:cs="Times New Roman"/>
          <w:sz w:val="26"/>
          <w:szCs w:val="26"/>
        </w:rPr>
        <w:t>механизмов мотивации муниципальных служащих органов местного самоуправления района</w:t>
      </w:r>
      <w:proofErr w:type="gramEnd"/>
      <w:r>
        <w:rPr>
          <w:rFonts w:ascii="Times New Roman" w:hAnsi="Times New Roman" w:cs="Times New Roman"/>
          <w:sz w:val="26"/>
          <w:szCs w:val="26"/>
        </w:rPr>
        <w:t>;</w:t>
      </w:r>
    </w:p>
    <w:p w:rsidR="003733A3" w:rsidRDefault="003733A3" w:rsidP="003733A3">
      <w:pPr>
        <w:autoSpaceDE w:val="0"/>
        <w:ind w:firstLine="720"/>
        <w:jc w:val="both"/>
      </w:pPr>
      <w:r>
        <w:rPr>
          <w:rFonts w:ascii="Times New Roman" w:hAnsi="Times New Roman" w:cs="Times New Roman"/>
          <w:sz w:val="26"/>
          <w:szCs w:val="26"/>
        </w:rPr>
        <w:t>- оптимизация кадрового состава и процессов, связанных с движением кадров в органах местного самоуправления района;</w:t>
      </w:r>
    </w:p>
    <w:p w:rsidR="003733A3" w:rsidRDefault="003733A3" w:rsidP="003733A3">
      <w:pPr>
        <w:autoSpaceDE w:val="0"/>
        <w:ind w:firstLine="72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- формирование системы подготовки кадров в органах местного самоуправления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Грязовецкого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района.</w:t>
      </w:r>
    </w:p>
    <w:p w:rsidR="003733A3" w:rsidRDefault="003733A3" w:rsidP="003733A3">
      <w:pPr>
        <w:autoSpaceDE w:val="0"/>
        <w:ind w:firstLine="720"/>
        <w:jc w:val="both"/>
        <w:rPr>
          <w:highlight w:val="yellow"/>
        </w:rPr>
      </w:pPr>
      <w:r>
        <w:rPr>
          <w:rFonts w:ascii="Times New Roman" w:hAnsi="Times New Roman" w:cs="Times New Roman"/>
          <w:sz w:val="26"/>
          <w:szCs w:val="26"/>
        </w:rPr>
        <w:t xml:space="preserve">По состоянию на 31 декабря 2019 года штатная численность муниципальных служащих в органах местного самоуправления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Грязовецкого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 составляет 71 человек.</w:t>
      </w:r>
    </w:p>
    <w:p w:rsidR="003733A3" w:rsidRDefault="003733A3" w:rsidP="003733A3">
      <w:pPr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В 2019 году осуществлялась работа по приему, увольнению, перемещению работников. Уволено с должностей муниципальной службы  10  человек. Принято на муниципальную службу 12 человек. </w:t>
      </w:r>
      <w:r>
        <w:rPr>
          <w:rFonts w:ascii="Times New Roman CYR" w:hAnsi="Times New Roman CYR" w:cs="Times New Roman CYR"/>
          <w:sz w:val="26"/>
          <w:szCs w:val="26"/>
        </w:rPr>
        <w:t xml:space="preserve">В течение 2019 года отделом проведена работа по организации  5 конкурсов на замещение вакантных должностей муниципальной службы в администрации </w:t>
      </w:r>
      <w:proofErr w:type="spellStart"/>
      <w:r>
        <w:rPr>
          <w:rFonts w:ascii="Times New Roman CYR" w:hAnsi="Times New Roman CYR" w:cs="Times New Roman CYR"/>
          <w:sz w:val="26"/>
          <w:szCs w:val="26"/>
        </w:rPr>
        <w:t>Грязовецкого</w:t>
      </w:r>
      <w:proofErr w:type="spellEnd"/>
      <w:r>
        <w:rPr>
          <w:rFonts w:ascii="Times New Roman CYR" w:hAnsi="Times New Roman CYR" w:cs="Times New Roman CYR"/>
          <w:sz w:val="26"/>
          <w:szCs w:val="26"/>
        </w:rPr>
        <w:t xml:space="preserve"> муниципального района. Все конкурсы состоялись. Продолжена</w:t>
      </w:r>
      <w:r>
        <w:rPr>
          <w:rFonts w:ascii="Times New Roman" w:hAnsi="Times New Roman" w:cs="Times New Roman"/>
          <w:sz w:val="26"/>
          <w:szCs w:val="26"/>
        </w:rPr>
        <w:t xml:space="preserve"> работа по реорганизации органов местного самоуправления. В результате реорганизации  в структуру администрации района введены 2 </w:t>
      </w:r>
      <w:proofErr w:type="gramStart"/>
      <w:r>
        <w:rPr>
          <w:rFonts w:ascii="Times New Roman" w:hAnsi="Times New Roman" w:cs="Times New Roman"/>
          <w:sz w:val="26"/>
          <w:szCs w:val="26"/>
        </w:rPr>
        <w:t>новых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отдела, 1 упразднен. </w:t>
      </w:r>
    </w:p>
    <w:p w:rsidR="003733A3" w:rsidRDefault="003733A3" w:rsidP="003733A3">
      <w:pPr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В течение года руководители и специалисты органов местного самоуправления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района принимали участие в однодневных семинарах, онлайн-семинарах, </w:t>
      </w:r>
      <w:proofErr w:type="spellStart"/>
      <w:r>
        <w:rPr>
          <w:rFonts w:ascii="Times New Roman" w:hAnsi="Times New Roman" w:cs="Times New Roman"/>
          <w:sz w:val="26"/>
          <w:szCs w:val="26"/>
        </w:rPr>
        <w:t>вебинарах</w:t>
      </w:r>
      <w:proofErr w:type="spellEnd"/>
      <w:r>
        <w:rPr>
          <w:rFonts w:ascii="Times New Roman" w:hAnsi="Times New Roman" w:cs="Times New Roman"/>
          <w:sz w:val="26"/>
          <w:szCs w:val="26"/>
        </w:rPr>
        <w:t>, тренингах, курсах повышения квалификации. В 2019 году 35 специалистов прошли обучение.</w:t>
      </w:r>
    </w:p>
    <w:p w:rsidR="003733A3" w:rsidRDefault="003733A3" w:rsidP="003733A3">
      <w:pPr>
        <w:ind w:firstLine="737"/>
        <w:jc w:val="both"/>
      </w:pPr>
      <w:r>
        <w:rPr>
          <w:rFonts w:ascii="Times New Roman" w:hAnsi="Times New Roman" w:cs="Times New Roman"/>
          <w:sz w:val="26"/>
          <w:szCs w:val="26"/>
        </w:rPr>
        <w:t>Аттестация муниципальных служащих проведена в 2017 году. Учитывая требования</w:t>
      </w:r>
      <w:bookmarkStart w:id="1" w:name="documentTitleLink"/>
      <w:bookmarkEnd w:id="1"/>
      <w:r>
        <w:rPr>
          <w:rFonts w:ascii="Arial" w:hAnsi="Arial" w:cs="Arial"/>
          <w:color w:val="A52A2A"/>
          <w:sz w:val="14"/>
          <w:szCs w:val="26"/>
        </w:rPr>
        <w:t xml:space="preserve"> </w:t>
      </w:r>
      <w:hyperlink r:id="rId6" w:history="1">
        <w:r>
          <w:rPr>
            <w:rStyle w:val="a3"/>
            <w:rFonts w:ascii="Times New Roman" w:hAnsi="Times New Roman" w:cs="Times New Roman"/>
            <w:color w:val="000000"/>
            <w:sz w:val="26"/>
            <w:szCs w:val="26"/>
          </w:rPr>
          <w:t>Федерального закона от 02.03.2007 № 25-ФЗ «О муниципальной службе в Российской Федерации</w:t>
        </w:r>
      </w:hyperlink>
      <w:r>
        <w:rPr>
          <w:rFonts w:ascii="Times New Roman" w:hAnsi="Times New Roman" w:cs="Times New Roman"/>
          <w:color w:val="000000"/>
          <w:sz w:val="26"/>
          <w:szCs w:val="26"/>
        </w:rPr>
        <w:t>» аттестация проводится один раз в три года. В администрации района аттестация проводилась в 2017 году, аттестовано 25 муниципальных служащих органов местного самоуправления района и 8 руководителей подведомственных администрации района бюджетных учреждений.  В 2019 году проведение аттестации муниципальных служащих и руководителей подведомственных администрации района бюджетных учреждений не запланировано.</w:t>
      </w:r>
    </w:p>
    <w:p w:rsidR="003733A3" w:rsidRDefault="003733A3" w:rsidP="003733A3">
      <w:pPr>
        <w:pStyle w:val="ConsPlusCell"/>
        <w:ind w:firstLine="72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22 марта 2019 года проведен Праздник труда </w:t>
      </w:r>
      <w:proofErr w:type="spellStart"/>
      <w:r>
        <w:rPr>
          <w:rFonts w:ascii="Times New Roman" w:hAnsi="Times New Roman" w:cs="Times New Roman"/>
          <w:sz w:val="26"/>
          <w:szCs w:val="26"/>
        </w:rPr>
        <w:t>Грязовецкого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района. Присвоено звание «Почетный гражданин </w:t>
      </w:r>
      <w:proofErr w:type="spellStart"/>
      <w:r>
        <w:rPr>
          <w:rFonts w:ascii="Times New Roman" w:hAnsi="Times New Roman" w:cs="Times New Roman"/>
          <w:sz w:val="26"/>
          <w:szCs w:val="26"/>
        </w:rPr>
        <w:t>Грязовецкого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района». Награжден победитель в номинации «Руководитель года». За победу в номинациях «Лучшее предприятие», «За достижение высоких результатов», «За доблестный труд» награждено 17 предприятий и учреждений района.  Поощрено 20 коллективов. </w:t>
      </w:r>
      <w:proofErr w:type="gramStart"/>
      <w:r>
        <w:rPr>
          <w:rFonts w:ascii="Times New Roman" w:hAnsi="Times New Roman" w:cs="Times New Roman"/>
          <w:sz w:val="26"/>
          <w:szCs w:val="26"/>
        </w:rPr>
        <w:t>Награждены 39 победителей в номинации «Лучший по профессии 2018 года», 11 – в номинации «Молодой профессионал», награждена 1 династия.</w:t>
      </w:r>
      <w:proofErr w:type="gramEnd"/>
    </w:p>
    <w:p w:rsidR="003733A3" w:rsidRDefault="003733A3" w:rsidP="003733A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Осуществлена выплата доплаты к пенсии 95 бывшим муниципальным служащим, 27 Почетным гражданам </w:t>
      </w:r>
      <w:proofErr w:type="spellStart"/>
      <w:r>
        <w:rPr>
          <w:rFonts w:ascii="Times New Roman" w:hAnsi="Times New Roman" w:cs="Times New Roman"/>
          <w:sz w:val="26"/>
          <w:szCs w:val="26"/>
        </w:rPr>
        <w:t>Грязовецкого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района.</w:t>
      </w:r>
    </w:p>
    <w:p w:rsidR="003733A3" w:rsidRDefault="003733A3" w:rsidP="003733A3">
      <w:pPr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Проведены следующие общественно значимые мероприятия: </w:t>
      </w: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II</w:t>
      </w:r>
      <w:r>
        <w:rPr>
          <w:rFonts w:ascii="Times New Roman" w:hAnsi="Times New Roman" w:cs="Times New Roman"/>
          <w:sz w:val="26"/>
          <w:szCs w:val="26"/>
        </w:rPr>
        <w:t xml:space="preserve"> районный фестиваль-конкурс «Нет пищи краше простой русской каши», </w:t>
      </w:r>
      <w:r>
        <w:rPr>
          <w:rFonts w:ascii="Times New Roman" w:hAnsi="Times New Roman" w:cs="Times New Roman"/>
          <w:sz w:val="26"/>
          <w:szCs w:val="26"/>
          <w:lang w:val="en-US"/>
        </w:rPr>
        <w:t>III</w:t>
      </w:r>
      <w:r>
        <w:rPr>
          <w:rFonts w:ascii="Times New Roman" w:hAnsi="Times New Roman" w:cs="Times New Roman"/>
          <w:sz w:val="26"/>
          <w:szCs w:val="26"/>
        </w:rPr>
        <w:t xml:space="preserve"> районный конкурс «Битва гармонистов «Играй, гармонь!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 тебе живет душа поэта», </w:t>
      </w:r>
      <w:r>
        <w:rPr>
          <w:rFonts w:ascii="Times New Roman" w:hAnsi="Times New Roman" w:cs="Times New Roman"/>
          <w:sz w:val="26"/>
          <w:szCs w:val="26"/>
          <w:lang w:val="en-US"/>
        </w:rPr>
        <w:t>II</w:t>
      </w:r>
      <w:r>
        <w:rPr>
          <w:rFonts w:ascii="Times New Roman" w:hAnsi="Times New Roman" w:cs="Times New Roman"/>
          <w:sz w:val="26"/>
          <w:szCs w:val="26"/>
        </w:rPr>
        <w:t xml:space="preserve"> межрайонный музыкально-поэтический фестиваль «Смородина», Конкурс видеороликов «Мой красивый, мой любимый уголок родной земли», Конкурс «О малой родине с большой любовью», Районный спортивно-оздоровительный </w:t>
      </w:r>
      <w:proofErr w:type="spellStart"/>
      <w:r>
        <w:rPr>
          <w:rFonts w:ascii="Times New Roman" w:hAnsi="Times New Roman" w:cs="Times New Roman"/>
          <w:sz w:val="26"/>
          <w:szCs w:val="26"/>
        </w:rPr>
        <w:t>квест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«</w:t>
      </w:r>
      <w:proofErr w:type="gramStart"/>
      <w:r>
        <w:rPr>
          <w:rFonts w:ascii="Times New Roman" w:hAnsi="Times New Roman" w:cs="Times New Roman"/>
          <w:sz w:val="26"/>
          <w:szCs w:val="26"/>
        </w:rPr>
        <w:t>Спорт-здоровое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будущее», Районный праздник Липы.</w:t>
      </w:r>
      <w:r>
        <w:rPr>
          <w:rFonts w:ascii="Times New Roman" w:eastAsia="Times New Roman" w:hAnsi="Times New Roman" w:cs="Times New Roman"/>
          <w:kern w:val="0"/>
          <w:sz w:val="22"/>
          <w:szCs w:val="20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 результатам проведенных мероприятий вручено 26 дипломов 1,2,3 степени, дипломов за участие  - 55.</w:t>
      </w:r>
    </w:p>
    <w:p w:rsidR="003733A3" w:rsidRDefault="003733A3" w:rsidP="003733A3">
      <w:pPr>
        <w:autoSpaceDE w:val="0"/>
        <w:ind w:firstLine="720"/>
        <w:jc w:val="both"/>
      </w:pPr>
      <w:r>
        <w:rPr>
          <w:rFonts w:ascii="Times New Roman" w:hAnsi="Times New Roman" w:cs="Times New Roman"/>
          <w:sz w:val="26"/>
          <w:szCs w:val="26"/>
        </w:rPr>
        <w:t>Основное мероприятие 2.2. «О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беспечение кадрами бюджетных учреждений социальной сферы, расположенных на территории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Грязовецкого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района».</w:t>
      </w:r>
    </w:p>
    <w:p w:rsidR="003733A3" w:rsidRDefault="003733A3" w:rsidP="003733A3">
      <w:pPr>
        <w:autoSpaceDE w:val="0"/>
        <w:ind w:firstLine="720"/>
        <w:jc w:val="both"/>
      </w:pPr>
      <w:r>
        <w:rPr>
          <w:rFonts w:ascii="Times New Roman" w:hAnsi="Times New Roman" w:cs="Times New Roman"/>
          <w:sz w:val="26"/>
          <w:szCs w:val="26"/>
        </w:rPr>
        <w:t>В рамках указанного мероприятия выполнено:</w:t>
      </w:r>
    </w:p>
    <w:p w:rsidR="003733A3" w:rsidRDefault="003733A3" w:rsidP="003733A3">
      <w:pPr>
        <w:autoSpaceDE w:val="0"/>
        <w:ind w:firstLine="720"/>
        <w:jc w:val="both"/>
        <w:rPr>
          <w:highlight w:val="yellow"/>
        </w:rPr>
      </w:pPr>
      <w:r>
        <w:rPr>
          <w:rFonts w:ascii="Times New Roman" w:hAnsi="Times New Roman" w:cs="Times New Roman"/>
          <w:sz w:val="26"/>
          <w:szCs w:val="26"/>
        </w:rPr>
        <w:t>- компенсация в размере 100 %, от стоимости договора найма (поднайма) жилого помещения у физического лица</w:t>
      </w:r>
      <w:r>
        <w:rPr>
          <w:rFonts w:ascii="Bookman Old Style" w:eastAsia="Times New Roman" w:hAnsi="Bookman Old Style" w:cs="Bookman Old Style"/>
          <w:kern w:val="0"/>
          <w:lang w:eastAsia="ar-SA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медицинским работникам БУЗ ВО «</w:t>
      </w:r>
      <w:proofErr w:type="spellStart"/>
      <w:r>
        <w:rPr>
          <w:rFonts w:ascii="Times New Roman" w:hAnsi="Times New Roman" w:cs="Times New Roman"/>
          <w:sz w:val="26"/>
          <w:szCs w:val="26"/>
        </w:rPr>
        <w:t>Грязовецкая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ЦРБ, но не более 6 000 (Шести тысяч) рублей 00 копеек в месяц.</w:t>
      </w:r>
    </w:p>
    <w:p w:rsidR="003733A3" w:rsidRDefault="003733A3" w:rsidP="003733A3">
      <w:pPr>
        <w:autoSpaceDE w:val="0"/>
        <w:ind w:firstLine="720"/>
        <w:jc w:val="both"/>
      </w:pPr>
      <w:r>
        <w:rPr>
          <w:rFonts w:ascii="Times New Roman" w:hAnsi="Times New Roman" w:cs="Times New Roman"/>
          <w:sz w:val="26"/>
          <w:szCs w:val="26"/>
        </w:rPr>
        <w:t>- выплата стипендий из бюджета района ежемесячно в размере 2000 (Двух тысяч) рублей 00 копеек студентам средних медицинских профессиональных учреждений;</w:t>
      </w:r>
    </w:p>
    <w:p w:rsidR="003733A3" w:rsidRDefault="003733A3" w:rsidP="003733A3">
      <w:pPr>
        <w:autoSpaceDE w:val="0"/>
        <w:ind w:firstLine="720"/>
        <w:jc w:val="both"/>
      </w:pPr>
      <w:r>
        <w:rPr>
          <w:rFonts w:ascii="Times New Roman" w:hAnsi="Times New Roman" w:cs="Times New Roman"/>
          <w:sz w:val="26"/>
          <w:szCs w:val="26"/>
        </w:rPr>
        <w:t>- выплата стипендий из бюджета района ежемесячно в размере 2000 (Двух тысяч) рублей 00 копеек студентам 4-6 курсов медицинских ВУЗов, обучающимся за счёт средств федерального бюджета и не получающим доплаты к стипендии из бюджета района;</w:t>
      </w:r>
    </w:p>
    <w:p w:rsidR="003733A3" w:rsidRDefault="003733A3" w:rsidP="003733A3">
      <w:pPr>
        <w:pStyle w:val="ConsPlusCell"/>
        <w:ind w:firstLine="720"/>
        <w:jc w:val="both"/>
      </w:pPr>
      <w:r>
        <w:rPr>
          <w:rFonts w:ascii="Times New Roman" w:hAnsi="Times New Roman" w:cs="Times New Roman"/>
          <w:sz w:val="26"/>
          <w:szCs w:val="26"/>
        </w:rPr>
        <w:t>- выплата ЕДК отдельным категориям граждан, работающим в муниципальных учреждениях и проживающим в сельской местности, рабочих поселках (поселках городского типа).</w:t>
      </w:r>
    </w:p>
    <w:p w:rsidR="003733A3" w:rsidRDefault="003733A3" w:rsidP="003733A3">
      <w:pPr>
        <w:pStyle w:val="ConsPlusCell"/>
        <w:ind w:firstLine="72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В 2019 году осуществлялись выплаты стипендий двум студентам медицинских ВУЗов. По состоянию на 31 декабря 2019 года 117 человек получили меры социальной поддержки. Осуществлены выплаты компенсации за </w:t>
      </w:r>
      <w:proofErr w:type="spellStart"/>
      <w:r>
        <w:rPr>
          <w:rFonts w:ascii="Times New Roman" w:hAnsi="Times New Roman" w:cs="Times New Roman"/>
          <w:sz w:val="26"/>
          <w:szCs w:val="26"/>
        </w:rPr>
        <w:t>найм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жилого помещения 3 медицинским работникам БУЗ ВО «</w:t>
      </w:r>
      <w:proofErr w:type="spellStart"/>
      <w:r>
        <w:rPr>
          <w:rFonts w:ascii="Times New Roman" w:hAnsi="Times New Roman" w:cs="Times New Roman"/>
          <w:sz w:val="26"/>
          <w:szCs w:val="26"/>
        </w:rPr>
        <w:t>Грязовецкая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ЦРБ».</w:t>
      </w:r>
    </w:p>
    <w:p w:rsidR="003733A3" w:rsidRDefault="003733A3" w:rsidP="003733A3">
      <w:pPr>
        <w:autoSpaceDE w:val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Основное мероприятие 3.3. «Обеспечение освещения деятельности органов местного самоуправления в объеме печатных площадей в средствах массовой информации».</w:t>
      </w:r>
    </w:p>
    <w:p w:rsidR="003733A3" w:rsidRDefault="003733A3" w:rsidP="003733A3">
      <w:pPr>
        <w:autoSpaceDE w:val="0"/>
        <w:ind w:firstLine="720"/>
        <w:jc w:val="both"/>
      </w:pPr>
      <w:r>
        <w:rPr>
          <w:rFonts w:ascii="Times New Roman" w:hAnsi="Times New Roman" w:cs="Times New Roman"/>
          <w:sz w:val="26"/>
          <w:szCs w:val="26"/>
        </w:rPr>
        <w:t>В рамках финансирования данного мероприятия, в 2019 году для обеспечения нужд АУ районная газета «</w:t>
      </w:r>
      <w:proofErr w:type="gramStart"/>
      <w:r>
        <w:rPr>
          <w:rFonts w:ascii="Times New Roman" w:hAnsi="Times New Roman" w:cs="Times New Roman"/>
          <w:sz w:val="26"/>
          <w:szCs w:val="26"/>
        </w:rPr>
        <w:t>Сельская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правда» приобретен легковой автомобиль стоимостью 650 000 (Шестьсот пятьдесят тысяч) рублей 00 копеек. Остальная часть финансирования израсходована на заработную плату работникам учреждения, а также на отчисления на заработную плату в сумме 768 000 (семьсот шестьдесят восемь тысяч) рублей 00 копеек и 232 000 (Двести тридцать две тысячи) рублей 00 копеек соответственно.</w:t>
      </w:r>
    </w:p>
    <w:p w:rsidR="003733A3" w:rsidRDefault="003733A3" w:rsidP="003733A3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течение 2019 года в районной газете «</w:t>
      </w:r>
      <w:proofErr w:type="gramStart"/>
      <w:r>
        <w:rPr>
          <w:rFonts w:ascii="Times New Roman" w:hAnsi="Times New Roman" w:cs="Times New Roman"/>
          <w:sz w:val="26"/>
          <w:szCs w:val="26"/>
        </w:rPr>
        <w:t>Сельская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правда» размещено 5 объявлений о проведении конкурсов на замещение вакантных должностей муниципальной службы в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Грязовецкого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района,  16 постановлений и распоряжений по вопросам, отнесенным к полномочиям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Грязовецкого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района, а также решение Земского Собрания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Грязовецкого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 «О  бюджете  </w:t>
      </w:r>
      <w:proofErr w:type="spellStart"/>
      <w:r>
        <w:rPr>
          <w:rFonts w:ascii="Times New Roman" w:hAnsi="Times New Roman" w:cs="Times New Roman"/>
          <w:sz w:val="26"/>
          <w:szCs w:val="26"/>
        </w:rPr>
        <w:t>Грязовецкого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 на 2020 год и плановый период 2021 и 2022 годов».</w:t>
      </w:r>
    </w:p>
    <w:p w:rsidR="003733A3" w:rsidRDefault="003733A3" w:rsidP="003733A3">
      <w:pPr>
        <w:widowControl w:val="0"/>
        <w:autoSpaceDE w:val="0"/>
        <w:ind w:firstLine="720"/>
        <w:jc w:val="both"/>
        <w:rPr>
          <w:rFonts w:ascii="Times New Roman" w:hAnsi="Times New Roman" w:cs="Times New Roman"/>
          <w:color w:val="FF0000"/>
          <w:sz w:val="26"/>
          <w:szCs w:val="26"/>
          <w:highlight w:val="yellow"/>
        </w:rPr>
      </w:pPr>
    </w:p>
    <w:p w:rsidR="003733A3" w:rsidRDefault="003733A3" w:rsidP="003733A3">
      <w:pPr>
        <w:widowControl w:val="0"/>
        <w:autoSpaceDE w:val="0"/>
        <w:ind w:firstLine="709"/>
        <w:jc w:val="both"/>
      </w:pPr>
      <w:r>
        <w:rPr>
          <w:rFonts w:ascii="Times New Roman" w:hAnsi="Times New Roman" w:cs="Times New Roman"/>
          <w:b/>
          <w:i/>
          <w:sz w:val="26"/>
          <w:szCs w:val="26"/>
        </w:rPr>
        <w:t>Подпрограмма 3 «Обеспечение защиты прав и законных интересов граждан, общества от угроз, связанных с коррупцией».</w:t>
      </w:r>
    </w:p>
    <w:p w:rsidR="003733A3" w:rsidRDefault="003733A3" w:rsidP="003733A3">
      <w:pPr>
        <w:pStyle w:val="ConsPlusNormal"/>
        <w:suppressAutoHyphens w:val="0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Целью подпрограммы 3 является повышение доверия граждан к деятельности органов местного самоуправления через совершенствование механизмов предупреждения угроз, связанных с коррупцией.</w:t>
      </w:r>
    </w:p>
    <w:p w:rsidR="003733A3" w:rsidRDefault="003733A3" w:rsidP="003733A3">
      <w:pPr>
        <w:pStyle w:val="ConsPlusNormal"/>
        <w:suppressAutoHyphens w:val="0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Для достижения поставленной цели и обеспечения результатов ее реализации решены следующие задачи:</w:t>
      </w:r>
    </w:p>
    <w:p w:rsidR="003733A3" w:rsidRDefault="003733A3" w:rsidP="003733A3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- минимизация причин и условий, способствующих проявлению коррупции;</w:t>
      </w:r>
    </w:p>
    <w:p w:rsidR="003733A3" w:rsidRDefault="003733A3" w:rsidP="003733A3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- вовлечение граждан в реализацию антикоррупционной политики, правовое просвещение и повышение уровня правового информирования граждан.</w:t>
      </w:r>
    </w:p>
    <w:p w:rsidR="003733A3" w:rsidRDefault="003733A3" w:rsidP="003733A3">
      <w:pPr>
        <w:pStyle w:val="ConsPlusNormal"/>
        <w:suppressAutoHyphens w:val="0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Для достижения цели и решения задач подпрограммы 3 реализованы следующие основные мероприятия.</w:t>
      </w:r>
    </w:p>
    <w:p w:rsidR="003733A3" w:rsidRDefault="003733A3" w:rsidP="003733A3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Основное мероприятие 1.1. «Организация изготовления и размещения социальной рекламы антикоррупционной направленности».</w:t>
      </w:r>
    </w:p>
    <w:p w:rsidR="003733A3" w:rsidRDefault="003733A3" w:rsidP="003733A3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рамках реализации данного мероприятия в 2019 году приобретен баннер антикоррупционной направленности в ООО «Типография Печатник Савва» стоимостью 6 200 (шесть тысяч двести) рублей 00 копеек (договоры от 30.06.2019).</w:t>
      </w:r>
    </w:p>
    <w:p w:rsidR="003733A3" w:rsidRDefault="003733A3" w:rsidP="003733A3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Основное мероприятие 1.2.  «Проведение публичных обсуждений нормативных правовых актов ОМСУ района, в соответствии с действующим законодательством».</w:t>
      </w:r>
    </w:p>
    <w:p w:rsidR="003733A3" w:rsidRDefault="003733A3" w:rsidP="003733A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соответствии с решением Земского Собрания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Грязовецкого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 от 21.02.2019 № 2 «О назначении публичных слушаний» проведены 16 апреля 2019 года в 14 часов 00 минут в зале заседаний Земского Собрания района (по адресу: г. Грязовец, ул. Карла Маркса, д. 58) публичные слушания по отчету об исполнении бюджета </w:t>
      </w:r>
      <w:proofErr w:type="spellStart"/>
      <w:r>
        <w:rPr>
          <w:rFonts w:ascii="Times New Roman" w:hAnsi="Times New Roman" w:cs="Times New Roman"/>
          <w:sz w:val="26"/>
          <w:szCs w:val="26"/>
        </w:rPr>
        <w:t>Грязовецкого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 Вологодской области за 2018 год.</w:t>
      </w:r>
      <w:proofErr w:type="gramEnd"/>
    </w:p>
    <w:p w:rsidR="003733A3" w:rsidRDefault="003733A3" w:rsidP="003733A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соответствии с решением Земского Собрания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Грязовецкого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 от 30.10.2019 № 7 «О назначении публичных слушаний» проведены 04 декабря 2019 года в 15 часов 30 минут в зале заседаний Земского Собрания района (по адресу: г. Грязовец, ул. Карла Маркса, д. 58) публичные слушания по бюджету </w:t>
      </w:r>
      <w:proofErr w:type="spellStart"/>
      <w:r>
        <w:rPr>
          <w:rFonts w:ascii="Times New Roman" w:hAnsi="Times New Roman" w:cs="Times New Roman"/>
          <w:sz w:val="26"/>
          <w:szCs w:val="26"/>
        </w:rPr>
        <w:t>Грязовецкого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 Вологодской области на 2020 год и плановый период 2021-2022 годов.</w:t>
      </w:r>
      <w:proofErr w:type="gramEnd"/>
    </w:p>
    <w:p w:rsidR="003733A3" w:rsidRDefault="003733A3" w:rsidP="003733A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соответствии с решением Земского Собрания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Грязовецкого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 от 12.12.2019 № 32 «О назначении публичных слушаний» проведены 24 декабря 2019 года в 13 часов 30 минут в зале заседаний Земского Собрания района (по адресу: г. Грязовец, ул. Карла Маркса, д. 58) публичные слушания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внесению изменений в Устав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Грязовецкого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Вологодской области</w:t>
      </w:r>
      <w:r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3733A3" w:rsidRDefault="003733A3" w:rsidP="003733A3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Основное мероприятие 1.3. «Проведение антикоррупционной экспертизы нормативных правовых актов ОМСУ района».</w:t>
      </w:r>
    </w:p>
    <w:p w:rsidR="003733A3" w:rsidRDefault="003733A3" w:rsidP="003733A3">
      <w:pPr>
        <w:pStyle w:val="ConsPlusNormal"/>
        <w:suppressAutoHyphens w:val="0"/>
        <w:ind w:firstLine="54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На постоянной основе проводится антикоррупционная экспертиза проектов муниципальных правовых актов. Так в 2019 году  антикоррупционная экспертиза проведена в отношении 430 проектов нормативных правовых актов органов местного самоуправления района. Принимаются меры по совершенствованию условий, процедур и механизмов муниципальных закупок. Внедряются унифицированные стандарты антикоррупционного поведения в системе муниципальной службы. </w:t>
      </w:r>
    </w:p>
    <w:p w:rsidR="003733A3" w:rsidRDefault="003733A3" w:rsidP="003733A3">
      <w:pPr>
        <w:pStyle w:val="ConsPlusNormal"/>
        <w:suppressAutoHyphens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Обеспечен доступ населения к информации о деятельности органов местного самоуправления, в том числе через публикации в средствах массовой информации и путем размещения информации официальном </w:t>
      </w:r>
      <w:hyperlink r:id="rId7" w:history="1">
        <w:r>
          <w:rPr>
            <w:rStyle w:val="a3"/>
            <w:rFonts w:ascii="Times New Roman" w:hAnsi="Times New Roman" w:cs="Times New Roman"/>
            <w:sz w:val="26"/>
            <w:szCs w:val="26"/>
          </w:rPr>
          <w:t>сайте</w:t>
        </w:r>
      </w:hyperlink>
      <w:r>
        <w:rPr>
          <w:rStyle w:val="a3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Грязовецкого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 в информационно-телекоммуникационной сети «Интернет» в разделе «Противодействие коррупции» (далее – сайт). На сайте регулярно размещаются статьи, интервью с должностными лицами по вопросам противодействия коррупции, пресс-релизы по результатам проводимых заседаний комиссии по координации деятельности органов местного самоуправления по предупреждению коррупции. Проводятся антикоррупционная пропаганда, мониторинг уровня коррупции.</w:t>
      </w:r>
    </w:p>
    <w:p w:rsidR="003733A3" w:rsidRDefault="003733A3" w:rsidP="003733A3">
      <w:pPr>
        <w:pStyle w:val="ConsPlusNormal"/>
        <w:suppressAutoHyphens w:val="0"/>
        <w:ind w:firstLine="540"/>
        <w:jc w:val="both"/>
      </w:pPr>
      <w:r>
        <w:rPr>
          <w:rFonts w:ascii="Times New Roman" w:hAnsi="Times New Roman" w:cs="Times New Roman"/>
          <w:sz w:val="26"/>
          <w:szCs w:val="26"/>
        </w:rPr>
        <w:t>Антикоррупционная деятельность органов местного самоуправления ориентирована на выполнение требований, предусмотренных федеральным, региональным законодательством о противодействии коррупции.</w:t>
      </w:r>
    </w:p>
    <w:p w:rsidR="003733A3" w:rsidRDefault="003733A3" w:rsidP="003733A3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Сформирована и функционирует комиссия по соблюдению требований к служебному поведению муниципальных служащих и урегулированию конфликта интересов (далее – комиссия). Деятельность комиссии направлена на снижение коррупции в работе органов местного самоуправления, что в свою очередь способствует повышению доверия граждан к власти. В 2019 году проведено 6 заседаний комиссии,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на которых рассмотрены: 20 уведомлений муниципальных служащих о выполнении иной оплачиваемой работы и 1 заявление о даче согласия на </w:t>
      </w:r>
      <w:r>
        <w:rPr>
          <w:rFonts w:ascii="Times New Roman" w:hAnsi="Times New Roman" w:cs="Times New Roman"/>
          <w:sz w:val="26"/>
          <w:szCs w:val="26"/>
        </w:rPr>
        <w:t>замещение должности в коммерческой или некоммерческой организации либо на выполне</w:t>
      </w:r>
      <w:r>
        <w:rPr>
          <w:rFonts w:ascii="Times New Roman" w:hAnsi="Times New Roman" w:cs="Times New Roman"/>
          <w:sz w:val="26"/>
          <w:szCs w:val="26"/>
        </w:rPr>
        <w:softHyphen/>
        <w:t xml:space="preserve">ние работы на </w:t>
      </w:r>
      <w:r>
        <w:rPr>
          <w:rFonts w:ascii="Times New Roman" w:hAnsi="Times New Roman" w:cs="Times New Roman"/>
          <w:color w:val="000000"/>
          <w:sz w:val="26"/>
          <w:szCs w:val="26"/>
        </w:rPr>
        <w:t>условиях граждан</w:t>
      </w:r>
      <w:r>
        <w:rPr>
          <w:rFonts w:ascii="Times New Roman" w:hAnsi="Times New Roman" w:cs="Times New Roman"/>
          <w:color w:val="000000"/>
          <w:sz w:val="26"/>
          <w:szCs w:val="26"/>
        </w:rPr>
        <w:softHyphen/>
        <w:t>ск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о-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правового договора.</w:t>
      </w:r>
    </w:p>
    <w:p w:rsidR="003733A3" w:rsidRDefault="003733A3" w:rsidP="003733A3">
      <w:pPr>
        <w:shd w:val="clear" w:color="auto" w:fill="FFFFFF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В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Грязовецкого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  и органах местного самоуправления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Грязовецкого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 района  организованна работа по оказанию муниципальным служащим консультативной помощи по вопросам, связанным с применением на практике требований к служебному поведению, и общих принципов служебного поведения муниципальных служащих:</w:t>
      </w:r>
    </w:p>
    <w:p w:rsidR="003733A3" w:rsidRDefault="003733A3" w:rsidP="003733A3">
      <w:pPr>
        <w:shd w:val="clear" w:color="auto" w:fill="FFFFFF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- формирование негативного отношения к коррупционным проявлениям у граждан, поступающих на муниципальную службу, проведение вводного инструктажа и разъяснительной работы ознакомление под роспись граждан, поступающих на муниципальную службу с нормами законодательства Российской Федерации об обязательствах, запретах, ограничениях и требованиях к служебному поведению на муниципальной службе;</w:t>
      </w:r>
    </w:p>
    <w:p w:rsidR="003733A3" w:rsidRDefault="003733A3" w:rsidP="003733A3">
      <w:pPr>
        <w:shd w:val="clear" w:color="auto" w:fill="FFFFFF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- консультативная помощь муниципальным служащим по вопросам, связанным с применением на практике требований к служебному поведению, и общих принципов служебного поведения муниципальных служащих;</w:t>
      </w:r>
    </w:p>
    <w:p w:rsidR="003733A3" w:rsidRDefault="003733A3" w:rsidP="003733A3">
      <w:pPr>
        <w:shd w:val="clear" w:color="auto" w:fill="FFFFFF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- организация своевременного представления муниципальными служащими сведений о доходах, расходах,  об имуществе и обязательствах имущественного характера, индивидуальное консультирование и разъяснение муниципальным служащим по вопросам заполнения формы справки, утвержденной указом Президента Российской Федерации от 23 июня 2014 года № 460;</w:t>
      </w:r>
    </w:p>
    <w:p w:rsidR="003733A3" w:rsidRDefault="003733A3" w:rsidP="003733A3">
      <w:pPr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- организация своевременного предоставления сведения </w:t>
      </w:r>
      <w:r>
        <w:rPr>
          <w:rFonts w:ascii="Times New Roman" w:hAnsi="Times New Roman" w:cs="Times New Roman"/>
          <w:sz w:val="26"/>
          <w:szCs w:val="26"/>
          <w:lang w:eastAsia="ru-RU"/>
        </w:rPr>
        <w:t>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</w:t>
      </w:r>
    </w:p>
    <w:p w:rsidR="003733A3" w:rsidRDefault="003733A3" w:rsidP="003733A3">
      <w:pPr>
        <w:shd w:val="clear" w:color="auto" w:fill="FFFFFF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- размещение  информации  в разделе противодействие коррупции на официальном сайте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Грязовецкого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информационно-телекоммуникационной сети «Интернет», в соответствии с методикой, утвержденной приказом Министерства труда и социальной  защиты Российской Федерации от 07 октября 2013 года № 530н;</w:t>
      </w:r>
    </w:p>
    <w:p w:rsidR="003733A3" w:rsidRDefault="003733A3" w:rsidP="003733A3">
      <w:pPr>
        <w:pStyle w:val="ConsPlusNormal"/>
        <w:suppressAutoHyphens w:val="0"/>
        <w:ind w:firstLine="540"/>
        <w:jc w:val="both"/>
      </w:pPr>
      <w:r>
        <w:rPr>
          <w:rFonts w:ascii="Times New Roman" w:hAnsi="Times New Roman" w:cs="Times New Roman"/>
          <w:sz w:val="26"/>
          <w:szCs w:val="26"/>
        </w:rPr>
        <w:t>- принимаются меры по привлечению муниципальных служащих к участию в обсуждении и разработке нормативных правовых актов по вопросам противодействия коррупции,  активизируется  участие муниципальных служащих в работе по профилактике коррупционных и иных правонарушений и комиссий по соблюдению требований к служебному поведению и урегулированию конфликта интересов, осуществляющих функции по противодействию коррупции. Осуществляется  просвещение муниципальных служащих по вопросам антикоррупционной тематики и методическое обеспечение их профессиональной служебной деятельности.</w:t>
      </w:r>
    </w:p>
    <w:p w:rsidR="003733A3" w:rsidRDefault="003733A3" w:rsidP="003733A3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b/>
          <w:sz w:val="26"/>
          <w:szCs w:val="26"/>
          <w:highlight w:val="yellow"/>
        </w:rPr>
      </w:pPr>
    </w:p>
    <w:p w:rsidR="003733A3" w:rsidRDefault="003733A3" w:rsidP="003733A3">
      <w:pPr>
        <w:widowControl w:val="0"/>
        <w:autoSpaceDE w:val="0"/>
        <w:ind w:firstLine="709"/>
        <w:jc w:val="both"/>
      </w:pPr>
      <w:r>
        <w:rPr>
          <w:rFonts w:ascii="Times New Roman" w:hAnsi="Times New Roman" w:cs="Times New Roman"/>
          <w:b/>
          <w:i/>
          <w:sz w:val="26"/>
          <w:szCs w:val="26"/>
        </w:rPr>
        <w:t>Подпрограмма 4 «</w:t>
      </w:r>
      <w:r>
        <w:rPr>
          <w:rFonts w:ascii="Times New Roman" w:hAnsi="Times New Roman" w:cs="Times New Roman"/>
          <w:b/>
          <w:bCs/>
          <w:i/>
          <w:sz w:val="26"/>
          <w:szCs w:val="26"/>
        </w:rPr>
        <w:t>Снижение административных барьеров и повышение доступности муниципальных услуг, в том числе на базе многофункционального центра»</w:t>
      </w:r>
      <w:r>
        <w:rPr>
          <w:rFonts w:ascii="Times New Roman" w:hAnsi="Times New Roman" w:cs="Times New Roman"/>
          <w:b/>
          <w:i/>
          <w:sz w:val="26"/>
          <w:szCs w:val="26"/>
        </w:rPr>
        <w:t>.</w:t>
      </w:r>
    </w:p>
    <w:p w:rsidR="003733A3" w:rsidRDefault="003733A3" w:rsidP="003733A3">
      <w:pPr>
        <w:widowControl w:val="0"/>
        <w:shd w:val="clear" w:color="auto" w:fill="FFFFFF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Целью подпрограммы 4 является: повышение качества и обеспечение доступности муниципальных услуг, снижение административных барьеров.</w:t>
      </w:r>
    </w:p>
    <w:p w:rsidR="003733A3" w:rsidRDefault="003733A3" w:rsidP="003733A3">
      <w:pPr>
        <w:widowControl w:val="0"/>
        <w:shd w:val="clear" w:color="auto" w:fill="FFFFFF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Для достижения указанных целей  сформулированы следующие задачи:</w:t>
      </w:r>
    </w:p>
    <w:p w:rsidR="003733A3" w:rsidRDefault="003733A3" w:rsidP="003733A3">
      <w:pPr>
        <w:widowControl w:val="0"/>
        <w:numPr>
          <w:ilvl w:val="0"/>
          <w:numId w:val="2"/>
        </w:numPr>
        <w:shd w:val="clear" w:color="auto" w:fill="FFFFFF"/>
        <w:suppressAutoHyphens w:val="0"/>
        <w:spacing w:line="240" w:lineRule="auto"/>
        <w:ind w:left="0"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совершенствование оценки качества и доступности муниципальных услуг и внедрение альтернативных способов обращения заявителей за получением муниципальных услуг;</w:t>
      </w:r>
    </w:p>
    <w:p w:rsidR="003733A3" w:rsidRDefault="003733A3" w:rsidP="003733A3">
      <w:pPr>
        <w:widowControl w:val="0"/>
        <w:numPr>
          <w:ilvl w:val="0"/>
          <w:numId w:val="2"/>
        </w:numPr>
        <w:shd w:val="clear" w:color="auto" w:fill="FFFFFF"/>
        <w:suppressAutoHyphens w:val="0"/>
        <w:spacing w:line="240" w:lineRule="auto"/>
        <w:ind w:left="0"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совершенствование разрешительной и контрольной деятельности.</w:t>
      </w:r>
    </w:p>
    <w:p w:rsidR="003733A3" w:rsidRDefault="003733A3" w:rsidP="003733A3">
      <w:pPr>
        <w:widowControl w:val="0"/>
        <w:shd w:val="clear" w:color="auto" w:fill="FFFFFF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Для достижения целей и решения задач подпрограммы в 2019 году проводилось 2 основных мероприятия.</w:t>
      </w:r>
    </w:p>
    <w:p w:rsidR="003733A3" w:rsidRDefault="003733A3" w:rsidP="003733A3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Основное мероприятие «Совершенствование деятельности многофункционального центра», целью является повышение качества и доступности государственных и муниципальных услуг, предоставляемых на базе БУ </w:t>
      </w:r>
      <w:proofErr w:type="spellStart"/>
      <w:r>
        <w:rPr>
          <w:rFonts w:ascii="Times New Roman" w:hAnsi="Times New Roman" w:cs="Times New Roman"/>
          <w:sz w:val="26"/>
          <w:szCs w:val="26"/>
        </w:rPr>
        <w:t>Грязовецкого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«МФЦ». </w:t>
      </w:r>
    </w:p>
    <w:p w:rsidR="003733A3" w:rsidRDefault="003733A3" w:rsidP="003733A3">
      <w:pPr>
        <w:widowControl w:val="0"/>
        <w:shd w:val="clear" w:color="auto" w:fill="FFFFFF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В рамках мероприятия постепенно внедряется единый фирменный стиль «Мои Документы». </w:t>
      </w:r>
    </w:p>
    <w:p w:rsidR="003733A3" w:rsidRDefault="003733A3" w:rsidP="003733A3">
      <w:pPr>
        <w:widowControl w:val="0"/>
        <w:shd w:val="clear" w:color="auto" w:fill="FFFFFF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Внедрен механизм межведомственного взаимодействия, в течение отчетного года по мере дополнения услуг, дополняются межведомственные запросы. Внедрена АИС «МФЦ». </w:t>
      </w:r>
    </w:p>
    <w:p w:rsidR="003733A3" w:rsidRDefault="003733A3" w:rsidP="003733A3">
      <w:pPr>
        <w:widowControl w:val="0"/>
        <w:shd w:val="clear" w:color="auto" w:fill="FFFFFF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На 2019 год, муниципальным заданием утвержден объем муниципальной услуги в количестве 20500 услуг, исполнено 20367 услуг, что составляет 99,4% от утвержденного показателя.  </w:t>
      </w:r>
    </w:p>
    <w:p w:rsidR="003733A3" w:rsidRDefault="003733A3" w:rsidP="003733A3">
      <w:pPr>
        <w:widowControl w:val="0"/>
        <w:autoSpaceDE w:val="0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Исполнение данного мероприятия осуществлялось в том числе, путем перечисления субсидий на иные цели БУ </w:t>
      </w:r>
      <w:proofErr w:type="spellStart"/>
      <w:r>
        <w:rPr>
          <w:rFonts w:ascii="Times New Roman" w:hAnsi="Times New Roman" w:cs="Times New Roman"/>
          <w:sz w:val="26"/>
          <w:szCs w:val="26"/>
        </w:rPr>
        <w:t>Грязовецкого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«МФЦ», за счет целевой субсидии из областного бюджета на создание многофункциональных центров предоставления государственных и муниципальных услуг в муниципальных образованиях области.</w:t>
      </w:r>
    </w:p>
    <w:p w:rsidR="003733A3" w:rsidRDefault="003733A3" w:rsidP="003733A3">
      <w:pPr>
        <w:widowControl w:val="0"/>
        <w:shd w:val="clear" w:color="auto" w:fill="FFFFFF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Основное мероприятие «Совершенствование предоставления муниципальных услуг», целью которого являлось повышение качества и обеспечение доступности муниципальных услуг, предоставляемых органами местного самоуправления района.</w:t>
      </w:r>
    </w:p>
    <w:p w:rsidR="003733A3" w:rsidRDefault="003733A3" w:rsidP="003733A3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рамках данного мероприятия обеспечено внедрение принципа «одного окна» при предоставлении муниципальных услуг на базе БУ </w:t>
      </w:r>
      <w:proofErr w:type="spellStart"/>
      <w:r>
        <w:rPr>
          <w:rFonts w:ascii="Times New Roman" w:hAnsi="Times New Roman" w:cs="Times New Roman"/>
          <w:sz w:val="26"/>
          <w:szCs w:val="26"/>
        </w:rPr>
        <w:t>Грязовецкого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«МФЦ». Работает центральный офис в г. Грязовце – открыто 6 окон приема и 6 </w:t>
      </w:r>
      <w:proofErr w:type="spellStart"/>
      <w:r>
        <w:rPr>
          <w:rFonts w:ascii="Times New Roman" w:hAnsi="Times New Roman" w:cs="Times New Roman"/>
          <w:sz w:val="26"/>
          <w:szCs w:val="26"/>
        </w:rPr>
        <w:t>ТОСПов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Кроме того в п. Вохтога открыто 3 окна  с режимом работы 5 дней в неделю и 5 окон работают по утвержденному графику с приемом граждан 4 часа в неделю. Прием граждан ведут универсальные специалисты. </w:t>
      </w:r>
    </w:p>
    <w:p w:rsidR="003733A3" w:rsidRDefault="003733A3" w:rsidP="003733A3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течение года ежеквартально проводился мониторинг качества и доступности муниципальных услуг, предоставляемых на базе многофункционального центра. За 2019 год удовлетворенность граждан, проживающих на территории района, качеством предоставления услуг в МФЦ составила 99,6 %.</w:t>
      </w:r>
    </w:p>
    <w:p w:rsidR="003733A3" w:rsidRDefault="003733A3" w:rsidP="003733A3">
      <w:pPr>
        <w:widowControl w:val="0"/>
        <w:shd w:val="clear" w:color="auto" w:fill="FFFFFF"/>
        <w:ind w:firstLine="709"/>
        <w:jc w:val="both"/>
      </w:pPr>
      <w:proofErr w:type="gramStart"/>
      <w:r>
        <w:rPr>
          <w:rFonts w:ascii="Times New Roman" w:hAnsi="Times New Roman" w:cs="Times New Roman"/>
          <w:sz w:val="26"/>
          <w:szCs w:val="26"/>
        </w:rPr>
        <w:t>В целях соблюдения требований постановления Правительства РФ от 22 декабря 2012 года № 1376 «об утверждении Правил организации деятельности многофункциональных центров предоставления государственных и муниципальных услуг» (с последующими изменениями), и совершенствования деятельности многофункционального центра, выделено отдельное окно информирования заявителей, в связи, с чем была приобретена и установлена стойка администратора в зал приема.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Частично заменена устаревшая и не отвечающая современным требованиям качества предоставляемых услуг офисная техника с более высокими техническими возможностями. На вышеперечисленные мероприятия было израсходовано 319,1 тыс. рублей.</w:t>
      </w:r>
    </w:p>
    <w:p w:rsidR="003733A3" w:rsidRDefault="003733A3" w:rsidP="003733A3">
      <w:pPr>
        <w:widowControl w:val="0"/>
        <w:shd w:val="clear" w:color="auto" w:fill="FFFFFF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В течение 2019 года органами местного самоуправления проводился анализ практики применения административных регламентов предоставления муниципальных услуг, вносились изменения в административные регламенты предоставления муниципальных услуг в части совершенствования порядка предоставления муниципальных услуг.</w:t>
      </w:r>
    </w:p>
    <w:p w:rsidR="003733A3" w:rsidRDefault="003733A3" w:rsidP="003733A3">
      <w:pPr>
        <w:widowControl w:val="0"/>
        <w:shd w:val="clear" w:color="auto" w:fill="FFFFFF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Механизм досудебного (внесудебного) обжалования решений и действий (бездействия) </w:t>
      </w:r>
      <w:proofErr w:type="gramStart"/>
      <w:r>
        <w:rPr>
          <w:rFonts w:ascii="Times New Roman" w:hAnsi="Times New Roman" w:cs="Times New Roman"/>
          <w:sz w:val="26"/>
          <w:szCs w:val="26"/>
        </w:rPr>
        <w:t>органов местного самоуправления района, предоставляющих муниципальную услугу либо их должностных лиц закреплен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во всех административных регламентах. В 2019 году досудебного (внесудебного) обжалования решений и действий (бездействия) органов местного самоуправления района не проводилось.</w:t>
      </w:r>
    </w:p>
    <w:p w:rsidR="003733A3" w:rsidRDefault="003733A3" w:rsidP="003733A3">
      <w:pPr>
        <w:widowControl w:val="0"/>
        <w:shd w:val="clear" w:color="auto" w:fill="FFFFFF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Вся информация о формах и механизмах получения муниципальных услуг размещена на официальном сайте района.</w:t>
      </w:r>
    </w:p>
    <w:p w:rsidR="003733A3" w:rsidRDefault="003733A3" w:rsidP="003733A3">
      <w:pPr>
        <w:widowControl w:val="0"/>
        <w:autoSpaceDE w:val="0"/>
        <w:jc w:val="both"/>
        <w:rPr>
          <w:rFonts w:ascii="Times New Roman" w:eastAsia="Arial" w:hAnsi="Times New Roman" w:cs="Times New Roman"/>
          <w:color w:val="FF0000"/>
          <w:sz w:val="26"/>
          <w:szCs w:val="26"/>
          <w:highlight w:val="yellow"/>
        </w:rPr>
      </w:pPr>
    </w:p>
    <w:p w:rsidR="003733A3" w:rsidRDefault="003733A3" w:rsidP="003733A3">
      <w:pPr>
        <w:widowControl w:val="0"/>
        <w:autoSpaceDE w:val="0"/>
        <w:ind w:firstLine="720"/>
        <w:jc w:val="both"/>
      </w:pPr>
      <w:r>
        <w:rPr>
          <w:rFonts w:ascii="Times New Roman" w:hAnsi="Times New Roman" w:cs="Times New Roman"/>
          <w:b/>
          <w:sz w:val="26"/>
          <w:szCs w:val="26"/>
        </w:rPr>
        <w:t>3. Данные об использовании средств бюджета района с учетом межбюджетных трансфертов и иных средств на реализацию мероприятий муниципальной программы.</w:t>
      </w:r>
    </w:p>
    <w:p w:rsidR="003733A3" w:rsidRDefault="003733A3" w:rsidP="003733A3">
      <w:pPr>
        <w:shd w:val="clear" w:color="auto" w:fill="FFFFFF"/>
        <w:tabs>
          <w:tab w:val="left" w:pos="-360"/>
          <w:tab w:val="left" w:pos="-120"/>
        </w:tabs>
        <w:ind w:firstLine="720"/>
        <w:jc w:val="both"/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На реализацию </w:t>
      </w:r>
      <w:r>
        <w:rPr>
          <w:rFonts w:ascii="Times New Roman" w:hAnsi="Times New Roman" w:cs="Times New Roman"/>
          <w:bCs/>
          <w:i/>
          <w:sz w:val="26"/>
          <w:szCs w:val="26"/>
        </w:rPr>
        <w:t xml:space="preserve">муниципальной программы </w:t>
      </w:r>
      <w:r>
        <w:rPr>
          <w:rFonts w:ascii="Times New Roman" w:hAnsi="Times New Roman" w:cs="Times New Roman"/>
          <w:i/>
          <w:sz w:val="26"/>
          <w:szCs w:val="26"/>
        </w:rPr>
        <w:t xml:space="preserve">«Совершенствование муниципального управления в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Грязовецком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муниципальном районе на 2017-2019 годы»</w:t>
      </w:r>
      <w:r>
        <w:rPr>
          <w:rFonts w:ascii="Times New Roman" w:hAnsi="Times New Roman" w:cs="Times New Roman"/>
          <w:bCs/>
          <w:sz w:val="26"/>
          <w:szCs w:val="26"/>
        </w:rPr>
        <w:t xml:space="preserve"> в 2019 году </w:t>
      </w:r>
      <w:r>
        <w:rPr>
          <w:rFonts w:ascii="Times New Roman" w:hAnsi="Times New Roman" w:cs="Times New Roman"/>
          <w:sz w:val="26"/>
          <w:szCs w:val="26"/>
        </w:rPr>
        <w:t xml:space="preserve">в бюджете района предусмотрено на 01.01.2019  средств в сумме  73335,6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тыс. рублей</w:t>
      </w:r>
      <w:r>
        <w:rPr>
          <w:rFonts w:ascii="Times New Roman" w:hAnsi="Times New Roman" w:cs="Times New Roman"/>
          <w:sz w:val="26"/>
          <w:szCs w:val="26"/>
        </w:rPr>
        <w:t>, на 31.12.2019 – 80767,0 тыс. рублей,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кассовые расходы составили 80743,3 тыс. рублей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</w:rPr>
        <w:t>(110,1 % от запланированного объема на начало года и 99,97% на конец года)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в том числе за счет собственных средств бюджета</w:t>
      </w:r>
      <w:proofErr w:type="gram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района — 68192,7 </w:t>
      </w:r>
      <w:r>
        <w:rPr>
          <w:rFonts w:ascii="Times New Roman" w:hAnsi="Times New Roman" w:cs="Times New Roman"/>
          <w:sz w:val="26"/>
          <w:szCs w:val="26"/>
        </w:rPr>
        <w:t>тыс. рублей, за счет средств областного бюджета – 11104,4 тыс. рублей, за счет межбюджетных трансфертов из местных бюджетов – 1446,2 тыс. рублей.</w:t>
      </w:r>
    </w:p>
    <w:p w:rsidR="003733A3" w:rsidRDefault="003733A3" w:rsidP="003733A3">
      <w:pPr>
        <w:pStyle w:val="ConsPlusTitle"/>
        <w:widowControl/>
        <w:suppressAutoHyphens w:val="0"/>
        <w:ind w:firstLine="720"/>
        <w:jc w:val="both"/>
      </w:pPr>
      <w:r>
        <w:rPr>
          <w:b w:val="0"/>
          <w:sz w:val="26"/>
          <w:szCs w:val="26"/>
        </w:rPr>
        <w:t xml:space="preserve">Так, на реализацию </w:t>
      </w:r>
      <w:r>
        <w:rPr>
          <w:b w:val="0"/>
          <w:i/>
          <w:sz w:val="26"/>
          <w:szCs w:val="26"/>
        </w:rPr>
        <w:t>подпрограммы 1 «Создание условий для обеспечения выполнения органами местного самоуправления своих полномочий»</w:t>
      </w:r>
      <w:r>
        <w:rPr>
          <w:b w:val="0"/>
          <w:sz w:val="26"/>
          <w:szCs w:val="26"/>
        </w:rPr>
        <w:t xml:space="preserve"> в бюджете района на 01.01.2019 предусмотрено сре</w:t>
      </w:r>
      <w:proofErr w:type="gramStart"/>
      <w:r>
        <w:rPr>
          <w:b w:val="0"/>
          <w:sz w:val="26"/>
          <w:szCs w:val="26"/>
        </w:rPr>
        <w:t>дств в с</w:t>
      </w:r>
      <w:proofErr w:type="gramEnd"/>
      <w:r>
        <w:rPr>
          <w:b w:val="0"/>
          <w:sz w:val="26"/>
          <w:szCs w:val="26"/>
        </w:rPr>
        <w:t xml:space="preserve">умме 18122,0 тыс. рублей, на 31.12.2019  предусмотрено - 21877,7 тыс. рублей. </w:t>
      </w:r>
      <w:proofErr w:type="gramStart"/>
      <w:r>
        <w:rPr>
          <w:b w:val="0"/>
          <w:sz w:val="26"/>
          <w:szCs w:val="26"/>
        </w:rPr>
        <w:t>Данное финансирование было предусмотрено для реализации задачи 1 подпрограммы 1 «Обеспечение деятельности органов местного самоуправления, в том числе организация материально-технического, автотранспортного, программного снабжения», где основным мероприятием 1.1. является комплекс работ и услуг по обеспечению ОМСУ, лиц, замещающих муниципальные должности, работников органов местного самоуправления необходимым оборудованием, оргтехникой, транспортом, зданиями, сооружениями и другими видами материально- технических средств в целях их стабильного функционирования</w:t>
      </w:r>
      <w:proofErr w:type="gramEnd"/>
      <w:r>
        <w:rPr>
          <w:b w:val="0"/>
          <w:sz w:val="26"/>
          <w:szCs w:val="26"/>
        </w:rPr>
        <w:t>, исполнения ими полномочий и должностных обязанностей.</w:t>
      </w:r>
      <w:r>
        <w:rPr>
          <w:b w:val="0"/>
          <w:color w:val="FF0000"/>
          <w:sz w:val="26"/>
          <w:szCs w:val="26"/>
        </w:rPr>
        <w:t xml:space="preserve"> </w:t>
      </w:r>
      <w:r>
        <w:rPr>
          <w:b w:val="0"/>
          <w:i/>
          <w:sz w:val="26"/>
          <w:szCs w:val="26"/>
        </w:rPr>
        <w:t>Кассовые расходы подпрограммы 1 составили 21869,2 тыс. рублей</w:t>
      </w:r>
      <w:r>
        <w:rPr>
          <w:b w:val="0"/>
          <w:i/>
          <w:color w:val="FF0000"/>
          <w:sz w:val="26"/>
          <w:szCs w:val="26"/>
        </w:rPr>
        <w:t xml:space="preserve"> </w:t>
      </w:r>
      <w:r>
        <w:rPr>
          <w:b w:val="0"/>
          <w:i/>
          <w:sz w:val="26"/>
          <w:szCs w:val="26"/>
        </w:rPr>
        <w:t>(120,7% от запланированного объема на начало года и  99,9% от запланированного объема на конец года).</w:t>
      </w:r>
    </w:p>
    <w:p w:rsidR="003733A3" w:rsidRDefault="003733A3" w:rsidP="003733A3">
      <w:pPr>
        <w:pStyle w:val="ConsPlusTitle"/>
        <w:widowControl/>
        <w:suppressAutoHyphens w:val="0"/>
        <w:ind w:firstLine="720"/>
        <w:jc w:val="both"/>
      </w:pPr>
      <w:r>
        <w:rPr>
          <w:b w:val="0"/>
          <w:sz w:val="26"/>
          <w:szCs w:val="26"/>
        </w:rPr>
        <w:t xml:space="preserve">На реализацию </w:t>
      </w:r>
      <w:r>
        <w:rPr>
          <w:b w:val="0"/>
          <w:i/>
          <w:sz w:val="26"/>
          <w:szCs w:val="26"/>
        </w:rPr>
        <w:t xml:space="preserve">подпрограммы 2 «Совершенствование системы муниципальной службы в </w:t>
      </w:r>
      <w:proofErr w:type="spellStart"/>
      <w:r>
        <w:rPr>
          <w:b w:val="0"/>
          <w:i/>
          <w:sz w:val="26"/>
          <w:szCs w:val="26"/>
        </w:rPr>
        <w:t>Грязовецком</w:t>
      </w:r>
      <w:proofErr w:type="spellEnd"/>
      <w:r>
        <w:rPr>
          <w:b w:val="0"/>
          <w:i/>
          <w:sz w:val="26"/>
          <w:szCs w:val="26"/>
        </w:rPr>
        <w:t xml:space="preserve"> муниципальном районе»</w:t>
      </w:r>
      <w:r>
        <w:rPr>
          <w:sz w:val="26"/>
          <w:szCs w:val="26"/>
        </w:rPr>
        <w:t xml:space="preserve"> </w:t>
      </w:r>
      <w:r>
        <w:rPr>
          <w:b w:val="0"/>
          <w:sz w:val="26"/>
          <w:szCs w:val="26"/>
        </w:rPr>
        <w:t>в бюджете района предусмотрено на 01.01.2019 сре</w:t>
      </w:r>
      <w:proofErr w:type="gramStart"/>
      <w:r>
        <w:rPr>
          <w:b w:val="0"/>
          <w:sz w:val="26"/>
          <w:szCs w:val="26"/>
        </w:rPr>
        <w:t>дств в с</w:t>
      </w:r>
      <w:proofErr w:type="gramEnd"/>
      <w:r>
        <w:rPr>
          <w:b w:val="0"/>
          <w:sz w:val="26"/>
          <w:szCs w:val="26"/>
        </w:rPr>
        <w:t>умме 49041,6 тыс. рублей, на 31.12.2019 - 52063,7</w:t>
      </w:r>
      <w:r>
        <w:rPr>
          <w:b w:val="0"/>
          <w:sz w:val="20"/>
          <w:szCs w:val="20"/>
        </w:rPr>
        <w:t xml:space="preserve"> </w:t>
      </w:r>
      <w:r>
        <w:rPr>
          <w:b w:val="0"/>
          <w:sz w:val="26"/>
          <w:szCs w:val="26"/>
        </w:rPr>
        <w:t>тыс. рублей. Кассовое исполнение составило 52048,5 тыс. рублей. (</w:t>
      </w:r>
      <w:r>
        <w:rPr>
          <w:b w:val="0"/>
          <w:i/>
          <w:sz w:val="26"/>
          <w:szCs w:val="26"/>
        </w:rPr>
        <w:t>106,1% от запланированного объема на начало года и  99,9% от запланированного объема на конец года)</w:t>
      </w:r>
      <w:r>
        <w:rPr>
          <w:b w:val="0"/>
          <w:sz w:val="26"/>
          <w:szCs w:val="26"/>
        </w:rPr>
        <w:t xml:space="preserve">. </w:t>
      </w:r>
    </w:p>
    <w:p w:rsidR="003733A3" w:rsidRDefault="003733A3" w:rsidP="003733A3">
      <w:pPr>
        <w:pStyle w:val="ConsPlusTitle"/>
        <w:widowControl/>
        <w:suppressAutoHyphens w:val="0"/>
        <w:ind w:firstLine="720"/>
        <w:jc w:val="both"/>
      </w:pPr>
      <w:r>
        <w:rPr>
          <w:b w:val="0"/>
          <w:sz w:val="26"/>
          <w:szCs w:val="26"/>
        </w:rPr>
        <w:t xml:space="preserve">На реализацию </w:t>
      </w:r>
      <w:r>
        <w:rPr>
          <w:b w:val="0"/>
          <w:i/>
          <w:sz w:val="26"/>
          <w:szCs w:val="26"/>
        </w:rPr>
        <w:t xml:space="preserve">подпрограммы 3 </w:t>
      </w:r>
      <w:r>
        <w:rPr>
          <w:b w:val="0"/>
          <w:bCs w:val="0"/>
          <w:i/>
          <w:sz w:val="26"/>
          <w:szCs w:val="26"/>
        </w:rPr>
        <w:t>«Обеспечение защиты прав и законных интересов граждан, общества от угроз, связанных с коррупцией»</w:t>
      </w:r>
      <w:r>
        <w:rPr>
          <w:b w:val="0"/>
          <w:bCs w:val="0"/>
          <w:sz w:val="26"/>
          <w:szCs w:val="26"/>
        </w:rPr>
        <w:t xml:space="preserve">  предусмотрено на 01.01.2019 сре</w:t>
      </w:r>
      <w:proofErr w:type="gramStart"/>
      <w:r>
        <w:rPr>
          <w:b w:val="0"/>
          <w:bCs w:val="0"/>
          <w:sz w:val="26"/>
          <w:szCs w:val="26"/>
        </w:rPr>
        <w:t>дств в с</w:t>
      </w:r>
      <w:proofErr w:type="gramEnd"/>
      <w:r>
        <w:rPr>
          <w:b w:val="0"/>
          <w:bCs w:val="0"/>
          <w:sz w:val="26"/>
          <w:szCs w:val="26"/>
        </w:rPr>
        <w:t>умме 10,0 тыс. рублей, на 31.12.2019 -  6,2 тыс. рублей. Данное финансирование предусмотрено для реализации основного мероприятия 1.1. «Организация изготовления и размещение социальной рекламы антикоррупционной направленности» задачи 1 «</w:t>
      </w:r>
      <w:r>
        <w:rPr>
          <w:b w:val="0"/>
          <w:sz w:val="26"/>
          <w:szCs w:val="26"/>
        </w:rPr>
        <w:t>Вовлечение граждан в реализацию антикоррупционной политики, правовое просвещение и повышение уровня правового информирования граждан</w:t>
      </w:r>
      <w:r>
        <w:rPr>
          <w:b w:val="0"/>
          <w:bCs w:val="0"/>
          <w:sz w:val="26"/>
          <w:szCs w:val="26"/>
        </w:rPr>
        <w:t xml:space="preserve">». Средства бюджета района были направлены на приобретение баннера. </w:t>
      </w:r>
      <w:r>
        <w:rPr>
          <w:b w:val="0"/>
          <w:bCs w:val="0"/>
          <w:i/>
          <w:sz w:val="26"/>
          <w:szCs w:val="26"/>
        </w:rPr>
        <w:t xml:space="preserve">Кассовые расходы подпрограммы 3 составили 6,2 тыс. рублей (100% от запланированного объема на конец года). </w:t>
      </w:r>
    </w:p>
    <w:p w:rsidR="003733A3" w:rsidRDefault="003733A3" w:rsidP="003733A3">
      <w:pPr>
        <w:pStyle w:val="ConsPlusTitle"/>
        <w:widowControl/>
        <w:suppressAutoHyphens w:val="0"/>
        <w:ind w:firstLine="720"/>
        <w:jc w:val="both"/>
      </w:pPr>
      <w:r>
        <w:rPr>
          <w:b w:val="0"/>
          <w:sz w:val="26"/>
          <w:szCs w:val="26"/>
        </w:rPr>
        <w:t xml:space="preserve">На реализацию </w:t>
      </w:r>
      <w:r>
        <w:rPr>
          <w:b w:val="0"/>
          <w:i/>
          <w:sz w:val="26"/>
          <w:szCs w:val="26"/>
        </w:rPr>
        <w:t xml:space="preserve">подпрограммы 4 </w:t>
      </w:r>
      <w:r>
        <w:rPr>
          <w:b w:val="0"/>
          <w:bCs w:val="0"/>
          <w:i/>
          <w:sz w:val="26"/>
          <w:szCs w:val="26"/>
        </w:rPr>
        <w:t>«Снижение административных барьеров и повышение доступности муниципальных услуг, в том числе на базе многофункционального центра»</w:t>
      </w:r>
      <w:r>
        <w:rPr>
          <w:b w:val="0"/>
          <w:bCs w:val="0"/>
          <w:sz w:val="26"/>
          <w:szCs w:val="26"/>
        </w:rPr>
        <w:t xml:space="preserve">  предусмотрено на 01.01.2019 сре</w:t>
      </w:r>
      <w:proofErr w:type="gramStart"/>
      <w:r>
        <w:rPr>
          <w:b w:val="0"/>
          <w:bCs w:val="0"/>
          <w:sz w:val="26"/>
          <w:szCs w:val="26"/>
        </w:rPr>
        <w:t>дств в с</w:t>
      </w:r>
      <w:proofErr w:type="gramEnd"/>
      <w:r>
        <w:rPr>
          <w:b w:val="0"/>
          <w:bCs w:val="0"/>
          <w:sz w:val="26"/>
          <w:szCs w:val="26"/>
        </w:rPr>
        <w:t>умме 6162,0 тыс. рублей. Из них за счет средств бюджета района – 1062,4 тыс. рублей, за счет средств областного бюджета (субвенция) – 5099,6 тыс. рублей, на 31.12.2019 - 6819,4 тыс. рублей</w:t>
      </w:r>
      <w:proofErr w:type="gramStart"/>
      <w:r>
        <w:rPr>
          <w:b w:val="0"/>
          <w:bCs w:val="0"/>
          <w:sz w:val="26"/>
          <w:szCs w:val="26"/>
        </w:rPr>
        <w:t>.</w:t>
      </w:r>
      <w:proofErr w:type="gramEnd"/>
      <w:r>
        <w:rPr>
          <w:b w:val="0"/>
          <w:bCs w:val="0"/>
          <w:sz w:val="26"/>
          <w:szCs w:val="26"/>
        </w:rPr>
        <w:t xml:space="preserve"> </w:t>
      </w:r>
      <w:proofErr w:type="gramStart"/>
      <w:r>
        <w:rPr>
          <w:b w:val="0"/>
          <w:bCs w:val="0"/>
          <w:sz w:val="26"/>
          <w:szCs w:val="26"/>
        </w:rPr>
        <w:t>и</w:t>
      </w:r>
      <w:proofErr w:type="gramEnd"/>
      <w:r>
        <w:rPr>
          <w:b w:val="0"/>
          <w:bCs w:val="0"/>
          <w:sz w:val="26"/>
          <w:szCs w:val="26"/>
        </w:rPr>
        <w:t xml:space="preserve">з них за счет средств бюджета района – 737,3 тыс. рублей, за счет средств областного бюджета (субвенция) – 6082,1 тыс. рублей. </w:t>
      </w:r>
      <w:r>
        <w:rPr>
          <w:b w:val="0"/>
          <w:bCs w:val="0"/>
          <w:i/>
          <w:sz w:val="26"/>
          <w:szCs w:val="26"/>
        </w:rPr>
        <w:t>Кассовые расходы подпрограммы 4 составили 6819,4 тыс. рублей (110,7% от запланированного объема на начало года и 100% от запланированного объема на конец года).</w:t>
      </w:r>
    </w:p>
    <w:p w:rsidR="003733A3" w:rsidRDefault="003733A3" w:rsidP="003733A3">
      <w:pPr>
        <w:pStyle w:val="ConsPlusTitle"/>
        <w:widowControl/>
        <w:suppressAutoHyphens w:val="0"/>
        <w:ind w:firstLine="720"/>
        <w:jc w:val="both"/>
      </w:pPr>
      <w:r>
        <w:rPr>
          <w:b w:val="0"/>
          <w:bCs w:val="0"/>
          <w:sz w:val="26"/>
          <w:szCs w:val="26"/>
        </w:rPr>
        <w:t>Приложение: таблицы 3,4.</w:t>
      </w:r>
    </w:p>
    <w:p w:rsidR="003733A3" w:rsidRDefault="003733A3" w:rsidP="003733A3">
      <w:pPr>
        <w:shd w:val="clear" w:color="auto" w:fill="FFFFFF"/>
        <w:tabs>
          <w:tab w:val="left" w:pos="-360"/>
          <w:tab w:val="left" w:pos="-120"/>
        </w:tabs>
        <w:spacing w:line="270" w:lineRule="exact"/>
        <w:ind w:firstLine="720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3733A3" w:rsidRDefault="003733A3" w:rsidP="003733A3">
      <w:pPr>
        <w:widowControl w:val="0"/>
        <w:autoSpaceDE w:val="0"/>
        <w:ind w:firstLine="709"/>
        <w:jc w:val="both"/>
      </w:pPr>
      <w:r>
        <w:rPr>
          <w:rFonts w:ascii="Times New Roman" w:hAnsi="Times New Roman" w:cs="Times New Roman"/>
          <w:b/>
          <w:sz w:val="26"/>
          <w:szCs w:val="26"/>
        </w:rPr>
        <w:t>4. Фактические сводные показатели муниципальных заданий на оказание муниципальных услуг (выполнение работ) муниципальными учреждениями по муниципальной программе.</w:t>
      </w:r>
    </w:p>
    <w:p w:rsidR="003733A3" w:rsidRDefault="003733A3" w:rsidP="003733A3">
      <w:pPr>
        <w:widowControl w:val="0"/>
        <w:autoSpaceDE w:val="0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Утверждено муниципальное задание бюджетного учреждения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Грязовецкого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 Вологодской области «Многофункциональный центр предоставления государственных и муниципальных услуг» на 2019 год и на плановый период 2020 и 2021 годов.</w:t>
      </w:r>
    </w:p>
    <w:p w:rsidR="003733A3" w:rsidRDefault="003733A3" w:rsidP="003733A3">
      <w:pPr>
        <w:widowControl w:val="0"/>
        <w:autoSpaceDE w:val="0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Наименование муниципальной услуги: 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услуг.</w:t>
      </w:r>
    </w:p>
    <w:p w:rsidR="003733A3" w:rsidRDefault="003733A3" w:rsidP="003733A3">
      <w:pPr>
        <w:widowControl w:val="0"/>
        <w:autoSpaceDE w:val="0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Потребители: органы государственной власти и местного самоуправления; иные; физические и юридические лица.</w:t>
      </w:r>
    </w:p>
    <w:p w:rsidR="003733A3" w:rsidRDefault="003733A3" w:rsidP="003733A3">
      <w:pPr>
        <w:widowControl w:val="0"/>
        <w:autoSpaceDE w:val="0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Запланирован объем муниципальной услуги в количестве 20 500 услуг.  На 31 декабря 2019 года оказано 20 367 услуг.  Отклонение, превышающее допустимое не установлено. Муниципальное задание выполнено на 99,35 % от установленного показателя. Данный показатель выполнен в полном объеме.</w:t>
      </w:r>
    </w:p>
    <w:p w:rsidR="003733A3" w:rsidRDefault="003733A3" w:rsidP="003733A3">
      <w:pPr>
        <w:widowControl w:val="0"/>
        <w:autoSpaceDE w:val="0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Расходы бюджета района составили </w:t>
      </w:r>
      <w:r>
        <w:rPr>
          <w:rFonts w:ascii="Times New Roman" w:hAnsi="Times New Roman" w:cs="Times New Roman"/>
        </w:rPr>
        <w:t>6819,4</w:t>
      </w:r>
      <w:r>
        <w:rPr>
          <w:rFonts w:ascii="Times New Roman" w:hAnsi="Times New Roman" w:cs="Times New Roman"/>
          <w:sz w:val="26"/>
          <w:szCs w:val="26"/>
        </w:rPr>
        <w:t xml:space="preserve"> тыс. рублей.</w:t>
      </w:r>
    </w:p>
    <w:p w:rsidR="003733A3" w:rsidRDefault="003733A3" w:rsidP="003733A3">
      <w:pPr>
        <w:widowControl w:val="0"/>
        <w:autoSpaceDE w:val="0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Утверждено муниципальное задание АУ районная газета «</w:t>
      </w:r>
      <w:proofErr w:type="gramStart"/>
      <w:r>
        <w:rPr>
          <w:rFonts w:ascii="Times New Roman" w:hAnsi="Times New Roman" w:cs="Times New Roman"/>
          <w:sz w:val="26"/>
          <w:szCs w:val="26"/>
        </w:rPr>
        <w:t>Сельская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правда» на 2019 год плановый период 2020 и 2021 годов.</w:t>
      </w:r>
    </w:p>
    <w:p w:rsidR="003733A3" w:rsidRDefault="003733A3" w:rsidP="003733A3">
      <w:pPr>
        <w:widowControl w:val="0"/>
        <w:autoSpaceDE w:val="0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Наименование муниципальной услуги: Осуществление издательской деятельности.</w:t>
      </w:r>
    </w:p>
    <w:p w:rsidR="003733A3" w:rsidRDefault="003733A3" w:rsidP="003733A3">
      <w:pPr>
        <w:widowControl w:val="0"/>
        <w:autoSpaceDE w:val="0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Потребители: Юридические лица, органы местного самоуправления, органы государственной власти, физические лица.</w:t>
      </w:r>
    </w:p>
    <w:p w:rsidR="003733A3" w:rsidRDefault="003733A3" w:rsidP="003733A3">
      <w:pPr>
        <w:widowControl w:val="0"/>
        <w:autoSpaceDE w:val="0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Запланирован объем муниципальной услуги: 153 374 </w:t>
      </w:r>
      <w:proofErr w:type="spellStart"/>
      <w:r>
        <w:rPr>
          <w:rFonts w:ascii="Times New Roman" w:hAnsi="Times New Roman" w:cs="Times New Roman"/>
          <w:sz w:val="26"/>
          <w:szCs w:val="26"/>
        </w:rPr>
        <w:t>кв.см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печатной площади. На 31 декабря 2019 года услуга оказана в объеме 168712 </w:t>
      </w:r>
      <w:proofErr w:type="spellStart"/>
      <w:r>
        <w:rPr>
          <w:rFonts w:ascii="Times New Roman" w:hAnsi="Times New Roman" w:cs="Times New Roman"/>
          <w:sz w:val="26"/>
          <w:szCs w:val="26"/>
        </w:rPr>
        <w:t>кв.см</w:t>
      </w:r>
      <w:proofErr w:type="spellEnd"/>
      <w:r>
        <w:rPr>
          <w:rFonts w:ascii="Times New Roman" w:hAnsi="Times New Roman" w:cs="Times New Roman"/>
          <w:sz w:val="26"/>
          <w:szCs w:val="26"/>
        </w:rPr>
        <w:t>. печатной площади. Выполнение муниципального задания составило 110%.</w:t>
      </w:r>
    </w:p>
    <w:p w:rsidR="003733A3" w:rsidRPr="004D20CE" w:rsidRDefault="003733A3" w:rsidP="004D20CE">
      <w:pPr>
        <w:widowControl w:val="0"/>
        <w:autoSpaceDE w:val="0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Расходы бюджета района составили 1650,0 тыс. рублей.</w:t>
      </w:r>
    </w:p>
    <w:p w:rsidR="003733A3" w:rsidRDefault="003733A3" w:rsidP="003733A3">
      <w:pPr>
        <w:widowControl w:val="0"/>
        <w:autoSpaceDE w:val="0"/>
        <w:ind w:firstLine="709"/>
        <w:jc w:val="both"/>
      </w:pPr>
      <w:r>
        <w:rPr>
          <w:rFonts w:ascii="Times New Roman" w:hAnsi="Times New Roman" w:cs="Times New Roman"/>
          <w:bCs/>
          <w:sz w:val="26"/>
          <w:szCs w:val="26"/>
        </w:rPr>
        <w:t>Приложение: таблица 5.</w:t>
      </w:r>
    </w:p>
    <w:p w:rsidR="003733A3" w:rsidRDefault="003733A3" w:rsidP="003733A3">
      <w:pPr>
        <w:widowControl w:val="0"/>
        <w:autoSpaceDE w:val="0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3733A3" w:rsidRDefault="003733A3" w:rsidP="003733A3">
      <w:pPr>
        <w:widowControl w:val="0"/>
        <w:autoSpaceDE w:val="0"/>
        <w:ind w:firstLine="709"/>
        <w:jc w:val="both"/>
      </w:pPr>
      <w:r>
        <w:rPr>
          <w:rFonts w:ascii="Times New Roman" w:hAnsi="Times New Roman" w:cs="Times New Roman"/>
          <w:b/>
          <w:sz w:val="26"/>
          <w:szCs w:val="26"/>
        </w:rPr>
        <w:t>5. Анализ факторов, повлиявших на ход реализации муниципальной программы.</w:t>
      </w:r>
    </w:p>
    <w:p w:rsidR="003733A3" w:rsidRDefault="003733A3" w:rsidP="003733A3">
      <w:pPr>
        <w:widowControl w:val="0"/>
        <w:autoSpaceDE w:val="0"/>
        <w:ind w:firstLine="709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Важным фактором, повлиявшим на реализацию муниципальной программы, является текучесть кадров. В 2019 году  из органов местного самоуправления района уволилось 10 человек по собственному желанию. Из них 4 человека уволились из отдела опеки и попечительства и работе с общественными организациями. Одним из решений проблемы является увеличение заработной платы муниципальных служащих. </w:t>
      </w:r>
    </w:p>
    <w:p w:rsidR="003733A3" w:rsidRDefault="003733A3" w:rsidP="003733A3">
      <w:pPr>
        <w:widowControl w:val="0"/>
        <w:autoSpaceDE w:val="0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3733A3" w:rsidRDefault="003733A3" w:rsidP="003733A3">
      <w:pPr>
        <w:widowControl w:val="0"/>
        <w:autoSpaceDE w:val="0"/>
        <w:ind w:firstLine="709"/>
        <w:jc w:val="both"/>
      </w:pPr>
      <w:r>
        <w:rPr>
          <w:rFonts w:ascii="Times New Roman" w:hAnsi="Times New Roman" w:cs="Times New Roman"/>
          <w:b/>
          <w:sz w:val="26"/>
          <w:szCs w:val="26"/>
        </w:rPr>
        <w:t>6. Сведения о нормативных правовых актах, принятых в целях реализации муниципальной программы в 2019 году:</w:t>
      </w:r>
    </w:p>
    <w:p w:rsidR="003733A3" w:rsidRDefault="003733A3" w:rsidP="003733A3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решение Земского Собрания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Грязовецкого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 от 16.05.2019 № 26 «О внесении изменений в решение Земского Собрания района от 31.08.2017 № 50 «Об утверждении Положения о выплате стипендии студентам медицинских средних профессиональных учебных заведений из бюджета района»;</w:t>
      </w:r>
    </w:p>
    <w:p w:rsidR="003733A3" w:rsidRDefault="003733A3" w:rsidP="003733A3">
      <w:pPr>
        <w:widowControl w:val="0"/>
        <w:autoSpaceDE w:val="0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- решение Земского Собрания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Грязовецкого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 от 21.02.2019 № 2 «О назначении публичных слушаний»;</w:t>
      </w:r>
    </w:p>
    <w:p w:rsidR="003733A3" w:rsidRDefault="003733A3" w:rsidP="003733A3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решение Земского Собрания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Грязовецкого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 от 30.10.2019 № 7 «О назначении публичных слушаний»;</w:t>
      </w:r>
    </w:p>
    <w:p w:rsidR="003733A3" w:rsidRDefault="003733A3" w:rsidP="003733A3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решение Земского Собрания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Грязовецкого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 от 12.12.2019 № 32 «О назначении публичных слушаний»;</w:t>
      </w:r>
    </w:p>
    <w:p w:rsidR="003733A3" w:rsidRDefault="003733A3" w:rsidP="003733A3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решение Земского Собрания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Грязовецкого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 от 30.10.2019 № 15 «О внесении изменений в решение Земского Собрания района от 12.12.2017 № 76 «Об утверждении Порядка увольнения (освобождения от должности) лица, замещающего муниципальную должность, в связи с утратой доверия»;</w:t>
      </w:r>
    </w:p>
    <w:p w:rsidR="003733A3" w:rsidRDefault="003733A3" w:rsidP="003733A3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постановление главы </w:t>
      </w:r>
      <w:proofErr w:type="spellStart"/>
      <w:r>
        <w:rPr>
          <w:rFonts w:ascii="Times New Roman" w:hAnsi="Times New Roman" w:cs="Times New Roman"/>
          <w:sz w:val="26"/>
          <w:szCs w:val="26"/>
        </w:rPr>
        <w:t>Грязовецкого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 от 07.02.2019 № 6 «О внесении изменений в постановление главы </w:t>
      </w:r>
      <w:proofErr w:type="spellStart"/>
      <w:r>
        <w:rPr>
          <w:rFonts w:ascii="Times New Roman" w:hAnsi="Times New Roman" w:cs="Times New Roman"/>
          <w:sz w:val="26"/>
          <w:szCs w:val="26"/>
        </w:rPr>
        <w:t>Грязовецкого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 от 18.05.2010 № 62 «Об утверждении Порядка проведения антикоррупционной экспертизы нормативных правовых актов и проектов нормативных правовых актов» (с последующими изменениями)»;</w:t>
      </w:r>
    </w:p>
    <w:p w:rsidR="003733A3" w:rsidRDefault="003733A3" w:rsidP="003733A3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постановление главы </w:t>
      </w:r>
      <w:proofErr w:type="spellStart"/>
      <w:r>
        <w:rPr>
          <w:rFonts w:ascii="Times New Roman" w:hAnsi="Times New Roman" w:cs="Times New Roman"/>
          <w:sz w:val="26"/>
          <w:szCs w:val="26"/>
        </w:rPr>
        <w:t>Грязовецкого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 от 14.02.2019 № 21 «О внесении изменений в постановление главы </w:t>
      </w:r>
      <w:proofErr w:type="spellStart"/>
      <w:r>
        <w:rPr>
          <w:rFonts w:ascii="Times New Roman" w:hAnsi="Times New Roman" w:cs="Times New Roman"/>
          <w:sz w:val="26"/>
          <w:szCs w:val="26"/>
        </w:rPr>
        <w:t>Грязовецкого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 от 01.03.2016 № 27 «Об утверждении должностей муниципальной службы в органах местного самоуправления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Грязовецкого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района»;</w:t>
      </w:r>
    </w:p>
    <w:p w:rsidR="003733A3" w:rsidRDefault="003733A3" w:rsidP="003733A3">
      <w:pPr>
        <w:widowControl w:val="0"/>
        <w:autoSpaceDE w:val="0"/>
        <w:spacing w:line="24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постановление главы </w:t>
      </w:r>
      <w:proofErr w:type="spellStart"/>
      <w:r>
        <w:rPr>
          <w:rFonts w:ascii="Times New Roman" w:hAnsi="Times New Roman" w:cs="Times New Roman"/>
          <w:sz w:val="26"/>
          <w:szCs w:val="26"/>
        </w:rPr>
        <w:t>Грязовецкого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 от 03.06.2019 № 89 «О внесении изменений в постановление главы </w:t>
      </w:r>
      <w:proofErr w:type="spellStart"/>
      <w:r>
        <w:rPr>
          <w:rFonts w:ascii="Times New Roman" w:hAnsi="Times New Roman" w:cs="Times New Roman"/>
          <w:sz w:val="26"/>
          <w:szCs w:val="26"/>
        </w:rPr>
        <w:t>Грязовецкого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 от 01.03.2016 № 27 «Об утверждении должностей муниципальной службы в органах местного самоуправления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Грязовецкого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района»;</w:t>
      </w:r>
    </w:p>
    <w:p w:rsidR="003733A3" w:rsidRDefault="003733A3" w:rsidP="003733A3">
      <w:pPr>
        <w:widowControl w:val="0"/>
        <w:autoSpaceDE w:val="0"/>
        <w:spacing w:line="24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постановление главы </w:t>
      </w:r>
      <w:proofErr w:type="spellStart"/>
      <w:r>
        <w:rPr>
          <w:rFonts w:ascii="Times New Roman" w:hAnsi="Times New Roman" w:cs="Times New Roman"/>
          <w:sz w:val="26"/>
          <w:szCs w:val="26"/>
        </w:rPr>
        <w:t>Грязовецкого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 от 08.07.2019  № 130 «Об утверждении плана мероприятий по продвижению Порталов государственных и муниципальных услуг, преимуще</w:t>
      </w:r>
      <w:proofErr w:type="gramStart"/>
      <w:r>
        <w:rPr>
          <w:rFonts w:ascii="Times New Roman" w:hAnsi="Times New Roman" w:cs="Times New Roman"/>
          <w:sz w:val="26"/>
          <w:szCs w:val="26"/>
        </w:rPr>
        <w:t>ств пр</w:t>
      </w:r>
      <w:proofErr w:type="gramEnd"/>
      <w:r>
        <w:rPr>
          <w:rFonts w:ascii="Times New Roman" w:hAnsi="Times New Roman" w:cs="Times New Roman"/>
          <w:sz w:val="26"/>
          <w:szCs w:val="26"/>
        </w:rPr>
        <w:t>едоставления государственных и муниципальных услуг в электронной форме на 2019-2020 годы»;</w:t>
      </w:r>
    </w:p>
    <w:p w:rsidR="003733A3" w:rsidRDefault="003733A3" w:rsidP="003733A3">
      <w:pPr>
        <w:widowControl w:val="0"/>
        <w:autoSpaceDE w:val="0"/>
        <w:spacing w:line="24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постановление главы </w:t>
      </w:r>
      <w:proofErr w:type="spellStart"/>
      <w:r>
        <w:rPr>
          <w:rFonts w:ascii="Times New Roman" w:hAnsi="Times New Roman" w:cs="Times New Roman"/>
          <w:sz w:val="26"/>
          <w:szCs w:val="26"/>
        </w:rPr>
        <w:t>Грязовецкого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 от 18.12.2019 № 263 «О внесении изменений в постановление главы </w:t>
      </w:r>
      <w:proofErr w:type="spellStart"/>
      <w:r>
        <w:rPr>
          <w:rFonts w:ascii="Times New Roman" w:hAnsi="Times New Roman" w:cs="Times New Roman"/>
          <w:sz w:val="26"/>
          <w:szCs w:val="26"/>
        </w:rPr>
        <w:t>Грязовецкого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 от 01.03.2016 № 27 «Об утверждении должностей муниципальной службы в органах местного самоуправления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Грязовецкого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района»;</w:t>
      </w:r>
    </w:p>
    <w:p w:rsidR="003733A3" w:rsidRDefault="003733A3" w:rsidP="003733A3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постановление главы </w:t>
      </w:r>
      <w:proofErr w:type="spellStart"/>
      <w:r>
        <w:rPr>
          <w:rFonts w:ascii="Times New Roman" w:hAnsi="Times New Roman" w:cs="Times New Roman"/>
          <w:sz w:val="26"/>
          <w:szCs w:val="26"/>
        </w:rPr>
        <w:t>Грязовецкого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 от 11.03.2019 №35 «Об итогах социально-экономического развития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Грязовецкого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 за 2018 год»;</w:t>
      </w:r>
    </w:p>
    <w:p w:rsidR="003733A3" w:rsidRDefault="003733A3" w:rsidP="003733A3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постановление администрации района 14.01.2019 № 9 «О внесении изменений в постановление администрации района от 24 октября 2018 года № 433 «О подготовке и проведении в 2019 году Праздника труда </w:t>
      </w:r>
      <w:proofErr w:type="spellStart"/>
      <w:r>
        <w:rPr>
          <w:rFonts w:ascii="Times New Roman" w:hAnsi="Times New Roman" w:cs="Times New Roman"/>
          <w:sz w:val="26"/>
          <w:szCs w:val="26"/>
        </w:rPr>
        <w:t>Грязовецкого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района»;</w:t>
      </w:r>
    </w:p>
    <w:p w:rsidR="003733A3" w:rsidRDefault="003733A3" w:rsidP="003733A3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постановление администрации района 05.02.2019  № 37 «</w:t>
      </w:r>
      <w:r>
        <w:rPr>
          <w:rFonts w:ascii="Times New Roman" w:hAnsi="Times New Roman" w:cs="Times New Roman"/>
          <w:bCs/>
          <w:sz w:val="26"/>
          <w:szCs w:val="26"/>
        </w:rPr>
        <w:t xml:space="preserve">О </w:t>
      </w:r>
      <w:r>
        <w:rPr>
          <w:rFonts w:ascii="Times New Roman" w:hAnsi="Times New Roman" w:cs="Times New Roman"/>
          <w:sz w:val="26"/>
          <w:szCs w:val="26"/>
        </w:rPr>
        <w:t>Порядке предоставления дополнительных мер социаль</w:t>
      </w:r>
      <w:r>
        <w:rPr>
          <w:rFonts w:ascii="Times New Roman" w:hAnsi="Times New Roman" w:cs="Times New Roman"/>
          <w:sz w:val="26"/>
          <w:szCs w:val="26"/>
        </w:rPr>
        <w:softHyphen/>
        <w:t>ной поддержки по частичной оплате найма (поднайма) жи</w:t>
      </w:r>
      <w:r>
        <w:rPr>
          <w:rFonts w:ascii="Times New Roman" w:hAnsi="Times New Roman" w:cs="Times New Roman"/>
          <w:sz w:val="26"/>
          <w:szCs w:val="26"/>
        </w:rPr>
        <w:softHyphen/>
        <w:t>лого помещения у физического лица медицинским работни</w:t>
      </w:r>
      <w:r>
        <w:rPr>
          <w:rFonts w:ascii="Times New Roman" w:hAnsi="Times New Roman" w:cs="Times New Roman"/>
          <w:sz w:val="26"/>
          <w:szCs w:val="26"/>
        </w:rPr>
        <w:softHyphen/>
        <w:t>кам БУЗ ВО «</w:t>
      </w:r>
      <w:proofErr w:type="spellStart"/>
      <w:r>
        <w:rPr>
          <w:rFonts w:ascii="Times New Roman" w:hAnsi="Times New Roman" w:cs="Times New Roman"/>
          <w:sz w:val="26"/>
          <w:szCs w:val="26"/>
        </w:rPr>
        <w:t>Грязовецкая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ЦРБ»;</w:t>
      </w:r>
    </w:p>
    <w:p w:rsidR="003733A3" w:rsidRDefault="003733A3" w:rsidP="003733A3">
      <w:pPr>
        <w:pStyle w:val="a4"/>
        <w:spacing w:before="0" w:after="0"/>
        <w:ind w:firstLine="709"/>
        <w:jc w:val="both"/>
      </w:pPr>
      <w:r>
        <w:rPr>
          <w:sz w:val="26"/>
          <w:szCs w:val="26"/>
        </w:rPr>
        <w:t xml:space="preserve">- распоряжение администрации </w:t>
      </w:r>
      <w:proofErr w:type="spellStart"/>
      <w:r>
        <w:rPr>
          <w:sz w:val="26"/>
          <w:szCs w:val="26"/>
        </w:rPr>
        <w:t>Грязовецкого</w:t>
      </w:r>
      <w:proofErr w:type="spellEnd"/>
      <w:r>
        <w:rPr>
          <w:sz w:val="26"/>
          <w:szCs w:val="26"/>
        </w:rPr>
        <w:t xml:space="preserve"> муниципального района  от 13.02.2019 № 149-р «Об утверждении плана реализации муниципальной программы «Совершенствование муниципального управления в </w:t>
      </w:r>
      <w:proofErr w:type="spellStart"/>
      <w:r>
        <w:rPr>
          <w:sz w:val="26"/>
          <w:szCs w:val="26"/>
        </w:rPr>
        <w:t>Грязовецком</w:t>
      </w:r>
      <w:proofErr w:type="spellEnd"/>
      <w:r>
        <w:rPr>
          <w:sz w:val="26"/>
          <w:szCs w:val="26"/>
        </w:rPr>
        <w:t xml:space="preserve"> муниципальном районе на 2017-2019 годы» на 2019 год»;</w:t>
      </w:r>
    </w:p>
    <w:p w:rsidR="003733A3" w:rsidRDefault="003733A3" w:rsidP="003733A3">
      <w:pPr>
        <w:pStyle w:val="a4"/>
        <w:spacing w:before="0" w:after="0"/>
        <w:ind w:firstLine="709"/>
        <w:jc w:val="both"/>
      </w:pPr>
      <w:r>
        <w:rPr>
          <w:sz w:val="26"/>
          <w:szCs w:val="26"/>
        </w:rPr>
        <w:t xml:space="preserve">- распоряжение администрации </w:t>
      </w:r>
      <w:proofErr w:type="spellStart"/>
      <w:r>
        <w:rPr>
          <w:sz w:val="26"/>
          <w:szCs w:val="26"/>
        </w:rPr>
        <w:t>Грязовецкого</w:t>
      </w:r>
      <w:proofErr w:type="spellEnd"/>
      <w:r>
        <w:rPr>
          <w:sz w:val="26"/>
          <w:szCs w:val="26"/>
        </w:rPr>
        <w:t xml:space="preserve"> муниципального района  от 11.04.2019 № 247-р «О внесении изменений в распоряжение администрации района от 13.02.2019  № 149-р «Об утверждении плана реализации муниципальной программы «Совершенствование муниципального управления в </w:t>
      </w:r>
      <w:proofErr w:type="spellStart"/>
      <w:r>
        <w:rPr>
          <w:sz w:val="26"/>
          <w:szCs w:val="26"/>
        </w:rPr>
        <w:t>Грязовецком</w:t>
      </w:r>
      <w:proofErr w:type="spellEnd"/>
      <w:r>
        <w:rPr>
          <w:sz w:val="26"/>
          <w:szCs w:val="26"/>
        </w:rPr>
        <w:t xml:space="preserve"> муниципальном районе на 2017-2019 годы» на 2019 год»;</w:t>
      </w:r>
    </w:p>
    <w:p w:rsidR="003733A3" w:rsidRDefault="003733A3" w:rsidP="003733A3">
      <w:pPr>
        <w:pStyle w:val="a4"/>
        <w:spacing w:before="0" w:after="0"/>
        <w:ind w:firstLine="709"/>
        <w:jc w:val="both"/>
      </w:pPr>
      <w:r>
        <w:rPr>
          <w:sz w:val="26"/>
          <w:szCs w:val="26"/>
        </w:rPr>
        <w:t xml:space="preserve">- распоряжение администрации </w:t>
      </w:r>
      <w:proofErr w:type="spellStart"/>
      <w:r>
        <w:rPr>
          <w:sz w:val="26"/>
          <w:szCs w:val="26"/>
        </w:rPr>
        <w:t>Грязовецкого</w:t>
      </w:r>
      <w:proofErr w:type="spellEnd"/>
      <w:r>
        <w:rPr>
          <w:sz w:val="26"/>
          <w:szCs w:val="26"/>
        </w:rPr>
        <w:t xml:space="preserve"> муниципального района  от 17.07.2019 № 429-р «О внесении изменений в распоряжение администрации района от 13.02.2019  № 149-р «Об утверждении плана реализации муниципальной программы «Совершенствование муниципального управления в </w:t>
      </w:r>
      <w:proofErr w:type="spellStart"/>
      <w:r>
        <w:rPr>
          <w:sz w:val="26"/>
          <w:szCs w:val="26"/>
        </w:rPr>
        <w:t>Грязовецком</w:t>
      </w:r>
      <w:proofErr w:type="spellEnd"/>
      <w:r>
        <w:rPr>
          <w:sz w:val="26"/>
          <w:szCs w:val="26"/>
        </w:rPr>
        <w:t xml:space="preserve"> муниципальном районе на 2017-2019 годы» на 2019 год»;</w:t>
      </w:r>
    </w:p>
    <w:p w:rsidR="003733A3" w:rsidRDefault="003733A3" w:rsidP="003733A3">
      <w:pPr>
        <w:pStyle w:val="a4"/>
        <w:spacing w:before="0" w:after="0"/>
        <w:ind w:firstLine="709"/>
        <w:jc w:val="both"/>
      </w:pPr>
      <w:r>
        <w:rPr>
          <w:sz w:val="26"/>
          <w:szCs w:val="26"/>
        </w:rPr>
        <w:t xml:space="preserve">- распоряжение администрации </w:t>
      </w:r>
      <w:proofErr w:type="spellStart"/>
      <w:r>
        <w:rPr>
          <w:sz w:val="26"/>
          <w:szCs w:val="26"/>
        </w:rPr>
        <w:t>Грязовецкого</w:t>
      </w:r>
      <w:proofErr w:type="spellEnd"/>
      <w:r>
        <w:rPr>
          <w:sz w:val="26"/>
          <w:szCs w:val="26"/>
        </w:rPr>
        <w:t xml:space="preserve"> муниципального района  от 28.08.2019 № 511-р «О внесении изменений в распоряжение администрации района от 13.02.2019  № 149-р «Об утверждении плана реализации муниципальной программы «Совершенствование муниципального управления в </w:t>
      </w:r>
      <w:proofErr w:type="spellStart"/>
      <w:r>
        <w:rPr>
          <w:sz w:val="26"/>
          <w:szCs w:val="26"/>
        </w:rPr>
        <w:t>Грязовецком</w:t>
      </w:r>
      <w:proofErr w:type="spellEnd"/>
      <w:r>
        <w:rPr>
          <w:sz w:val="26"/>
          <w:szCs w:val="26"/>
        </w:rPr>
        <w:t xml:space="preserve"> муниципальном районе на 2017-2019 годы» на 2019 год»;</w:t>
      </w:r>
    </w:p>
    <w:p w:rsidR="003733A3" w:rsidRDefault="003733A3" w:rsidP="003733A3">
      <w:pPr>
        <w:pStyle w:val="a4"/>
        <w:spacing w:before="0"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распоряжение администрации </w:t>
      </w:r>
      <w:proofErr w:type="spellStart"/>
      <w:r>
        <w:rPr>
          <w:sz w:val="26"/>
          <w:szCs w:val="26"/>
        </w:rPr>
        <w:t>Грязовецкого</w:t>
      </w:r>
      <w:proofErr w:type="spellEnd"/>
      <w:r>
        <w:rPr>
          <w:sz w:val="26"/>
          <w:szCs w:val="26"/>
        </w:rPr>
        <w:t xml:space="preserve"> муниципального района  от 03.10.2019 № 570-р «О внесении изменений в распоряжение администрации района от 13.02.2019  № 149-р «Об утверждении плана реализации муниципальной программы «Совершенствование муниципального управления в </w:t>
      </w:r>
      <w:proofErr w:type="spellStart"/>
      <w:r>
        <w:rPr>
          <w:sz w:val="26"/>
          <w:szCs w:val="26"/>
        </w:rPr>
        <w:t>Грязовецком</w:t>
      </w:r>
      <w:proofErr w:type="spellEnd"/>
      <w:r>
        <w:rPr>
          <w:sz w:val="26"/>
          <w:szCs w:val="26"/>
        </w:rPr>
        <w:t xml:space="preserve"> муниципальном районе на 2017-2019 годы» на 2019 год»;</w:t>
      </w:r>
    </w:p>
    <w:p w:rsidR="003733A3" w:rsidRDefault="003733A3" w:rsidP="003733A3">
      <w:pPr>
        <w:pStyle w:val="a4"/>
        <w:spacing w:before="0"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распоряжение администрации </w:t>
      </w:r>
      <w:proofErr w:type="spellStart"/>
      <w:r>
        <w:rPr>
          <w:sz w:val="26"/>
          <w:szCs w:val="26"/>
        </w:rPr>
        <w:t>Грязовецкого</w:t>
      </w:r>
      <w:proofErr w:type="spellEnd"/>
      <w:r>
        <w:rPr>
          <w:sz w:val="26"/>
          <w:szCs w:val="26"/>
        </w:rPr>
        <w:t xml:space="preserve"> муниципального района  от 03.12.2019 № 673-р «О внесении изменений в распоряжение администрации района от 13.02.2019  № 149-р «Об утверждении плана реализации муниципальной программы «Совершенствование муниципального управления в </w:t>
      </w:r>
      <w:proofErr w:type="spellStart"/>
      <w:r>
        <w:rPr>
          <w:sz w:val="26"/>
          <w:szCs w:val="26"/>
        </w:rPr>
        <w:t>Грязовецком</w:t>
      </w:r>
      <w:proofErr w:type="spellEnd"/>
      <w:r>
        <w:rPr>
          <w:sz w:val="26"/>
          <w:szCs w:val="26"/>
        </w:rPr>
        <w:t xml:space="preserve"> муниципальном районе на 2017-2019 годы» на 2019 год»;</w:t>
      </w:r>
    </w:p>
    <w:p w:rsidR="003733A3" w:rsidRDefault="003733A3" w:rsidP="003733A3">
      <w:pPr>
        <w:pStyle w:val="a4"/>
        <w:spacing w:before="0"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распоряжение администрации </w:t>
      </w:r>
      <w:proofErr w:type="spellStart"/>
      <w:r>
        <w:rPr>
          <w:sz w:val="26"/>
          <w:szCs w:val="26"/>
        </w:rPr>
        <w:t>Грязовецкого</w:t>
      </w:r>
      <w:proofErr w:type="spellEnd"/>
      <w:r>
        <w:rPr>
          <w:sz w:val="26"/>
          <w:szCs w:val="26"/>
        </w:rPr>
        <w:t xml:space="preserve"> муниципального района  от 31.01.2020 № 42-р «О внесении изменений в распоряжение администрации района от 13.02.2019  № 149-р «Об утверждении плана реализации муниципальной программы «Совершенствование муниципального управления в </w:t>
      </w:r>
      <w:proofErr w:type="spellStart"/>
      <w:r>
        <w:rPr>
          <w:sz w:val="26"/>
          <w:szCs w:val="26"/>
        </w:rPr>
        <w:t>Грязовецком</w:t>
      </w:r>
      <w:proofErr w:type="spellEnd"/>
      <w:r>
        <w:rPr>
          <w:sz w:val="26"/>
          <w:szCs w:val="26"/>
        </w:rPr>
        <w:t xml:space="preserve"> муниципальном районе на 2017-2019 годы» на 2019 год».</w:t>
      </w:r>
    </w:p>
    <w:p w:rsidR="003733A3" w:rsidRDefault="003733A3" w:rsidP="003733A3">
      <w:pPr>
        <w:widowControl w:val="0"/>
        <w:autoSpaceDE w:val="0"/>
        <w:ind w:firstLine="709"/>
        <w:jc w:val="both"/>
      </w:pPr>
      <w:r>
        <w:rPr>
          <w:rFonts w:ascii="Times New Roman" w:hAnsi="Times New Roman" w:cs="Times New Roman"/>
          <w:b/>
          <w:sz w:val="26"/>
          <w:szCs w:val="26"/>
        </w:rPr>
        <w:t>7. Информация о внесенных изменениях в муниципальную программу:</w:t>
      </w:r>
    </w:p>
    <w:p w:rsidR="003733A3" w:rsidRDefault="003733A3" w:rsidP="003733A3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постановление администрации района от 08 февраля 2019 года № 44 «О внесении изменений в постановление администрации района от 01 ноября 2016 года № 590 «Об утверждении муниципальной программы «Совершенствование муниципального управления в </w:t>
      </w:r>
      <w:proofErr w:type="spellStart"/>
      <w:r>
        <w:rPr>
          <w:rFonts w:ascii="Times New Roman" w:hAnsi="Times New Roman" w:cs="Times New Roman"/>
          <w:sz w:val="26"/>
          <w:szCs w:val="26"/>
        </w:rPr>
        <w:t>Грязовецком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муниципальном районе на 2017 – 2019 годы»- приведение в соответствие с бюджетом;</w:t>
      </w:r>
    </w:p>
    <w:p w:rsidR="003733A3" w:rsidRDefault="003733A3" w:rsidP="003733A3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постановление администрации района от 08 апреля 2019 года № 132 «О внесении изменений в постановление администрации района от 01 ноября 2016 года № 590 «Об утверждении муниципальной программы «Совершенствование муниципального управления в </w:t>
      </w:r>
      <w:proofErr w:type="spellStart"/>
      <w:r>
        <w:rPr>
          <w:rFonts w:ascii="Times New Roman" w:hAnsi="Times New Roman" w:cs="Times New Roman"/>
          <w:sz w:val="26"/>
          <w:szCs w:val="26"/>
        </w:rPr>
        <w:t>Грязовецком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муниципальном районе на 2017 – 2019 годы»- приведение в соответствие с бюджетом;</w:t>
      </w:r>
    </w:p>
    <w:p w:rsidR="003733A3" w:rsidRDefault="003733A3" w:rsidP="003733A3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постановление администрации района от 24 июня 2019 года № 284 «О внесении изменений в постановление администрации района от 01 ноября 2016 года № 590 «Об утверждении муниципальной программы «Совершенствование муниципального управления в </w:t>
      </w:r>
      <w:proofErr w:type="spellStart"/>
      <w:r>
        <w:rPr>
          <w:rFonts w:ascii="Times New Roman" w:hAnsi="Times New Roman" w:cs="Times New Roman"/>
          <w:sz w:val="26"/>
          <w:szCs w:val="26"/>
        </w:rPr>
        <w:t>Грязовецком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муниципальном районе на 2017 – 2019 годы»- приведение в соответствие с бюджетом, внесены изменения в показатели (индикаторы) программы;</w:t>
      </w:r>
    </w:p>
    <w:p w:rsidR="003733A3" w:rsidRDefault="003733A3" w:rsidP="003733A3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постановление администрации района от 22 августа 2019 года № 390 «О внесении изменений в постановление администрации района от 01 ноября 2016 года № 590 «Об утверждении муниципальной программы «Совершенствование муниципального управления в </w:t>
      </w:r>
      <w:proofErr w:type="spellStart"/>
      <w:r>
        <w:rPr>
          <w:rFonts w:ascii="Times New Roman" w:hAnsi="Times New Roman" w:cs="Times New Roman"/>
          <w:sz w:val="26"/>
          <w:szCs w:val="26"/>
        </w:rPr>
        <w:t>Грязовецком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муниципальном районе на 2017 – 2019 годы»- приведение в соответствие с бюджетом;</w:t>
      </w:r>
    </w:p>
    <w:p w:rsidR="003733A3" w:rsidRDefault="003733A3" w:rsidP="003733A3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постановление администрации района от 03 октября 2019 года № 476 «О внесении изменений в постановление администрации района от 01 ноября 2016 года № 590 «Об утверждении муниципальной программы «Совершенствование муниципального управления в </w:t>
      </w:r>
      <w:proofErr w:type="spellStart"/>
      <w:r>
        <w:rPr>
          <w:rFonts w:ascii="Times New Roman" w:hAnsi="Times New Roman" w:cs="Times New Roman"/>
          <w:sz w:val="26"/>
          <w:szCs w:val="26"/>
        </w:rPr>
        <w:t>Грязовецком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муниципальном районе на 2017 – 2019 годы»- приведение в соответствие с бюджетом;</w:t>
      </w:r>
    </w:p>
    <w:p w:rsidR="003733A3" w:rsidRDefault="003733A3" w:rsidP="003733A3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постановление администрации района от 03 декабря 2019 года № 599 «О внесении изменений в постановление администрации района от 01 ноября 2016 года № 590 «Об утверждении муниципальной программы «Совершенствование муниципального управления в </w:t>
      </w:r>
      <w:proofErr w:type="spellStart"/>
      <w:r>
        <w:rPr>
          <w:rFonts w:ascii="Times New Roman" w:hAnsi="Times New Roman" w:cs="Times New Roman"/>
          <w:sz w:val="26"/>
          <w:szCs w:val="26"/>
        </w:rPr>
        <w:t>Грязовецком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муниципальном районе на 2017 – 2019 годы»- приведение в соответствие с бюджетом;</w:t>
      </w:r>
    </w:p>
    <w:p w:rsidR="003733A3" w:rsidRDefault="003733A3" w:rsidP="003733A3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постановление администрации района от 28 января 2020 года № 37 «О внесении изменений в постановление администрации района от 01 ноября 2016 года № 590 «Об утверждении муниципальной программы «Совершенствование муниципального управления в </w:t>
      </w:r>
      <w:proofErr w:type="spellStart"/>
      <w:r>
        <w:rPr>
          <w:rFonts w:ascii="Times New Roman" w:hAnsi="Times New Roman" w:cs="Times New Roman"/>
          <w:sz w:val="26"/>
          <w:szCs w:val="26"/>
        </w:rPr>
        <w:t>Грязовецком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муниципальном районе на 2017 – 2019 годы»- приведение в соответствие с бюджетом.</w:t>
      </w:r>
    </w:p>
    <w:p w:rsidR="003733A3" w:rsidRDefault="003733A3" w:rsidP="003733A3">
      <w:pPr>
        <w:widowControl w:val="0"/>
        <w:autoSpaceDE w:val="0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3733A3" w:rsidRDefault="003733A3" w:rsidP="003733A3">
      <w:pPr>
        <w:widowControl w:val="0"/>
        <w:autoSpaceDE w:val="0"/>
        <w:ind w:firstLine="709"/>
        <w:jc w:val="both"/>
      </w:pPr>
      <w:r>
        <w:rPr>
          <w:rFonts w:ascii="Times New Roman" w:hAnsi="Times New Roman" w:cs="Times New Roman"/>
          <w:b/>
          <w:sz w:val="26"/>
          <w:szCs w:val="26"/>
        </w:rPr>
        <w:t>8. Результаты оценки эффективности муниципальной программы.</w:t>
      </w:r>
    </w:p>
    <w:p w:rsidR="003733A3" w:rsidRDefault="003733A3" w:rsidP="003733A3">
      <w:pPr>
        <w:ind w:firstLine="708"/>
        <w:jc w:val="both"/>
      </w:pPr>
      <w:r>
        <w:rPr>
          <w:rFonts w:ascii="Times New Roman" w:hAnsi="Times New Roman" w:cs="Times New Roman"/>
          <w:sz w:val="26"/>
          <w:szCs w:val="26"/>
        </w:rPr>
        <w:t>В соответствии с Методикой оценки эффективности реализации муниципальной программы:</w:t>
      </w:r>
    </w:p>
    <w:p w:rsidR="003733A3" w:rsidRDefault="003733A3" w:rsidP="003733A3">
      <w:pPr>
        <w:autoSpaceDE w:val="0"/>
        <w:spacing w:line="240" w:lineRule="auto"/>
        <w:ind w:left="1297"/>
        <w:jc w:val="both"/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>1. Эффективность реализации подпрограммы 1:</w:t>
      </w:r>
    </w:p>
    <w:p w:rsidR="003733A3" w:rsidRDefault="003733A3" w:rsidP="003733A3">
      <w:pPr>
        <w:autoSpaceDE w:val="0"/>
        <w:spacing w:line="240" w:lineRule="auto"/>
        <w:ind w:left="900"/>
        <w:jc w:val="both"/>
      </w:pPr>
      <w:r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</w:p>
    <w:p w:rsidR="003733A3" w:rsidRDefault="003733A3" w:rsidP="003733A3">
      <w:pPr>
        <w:autoSpaceDE w:val="0"/>
        <w:spacing w:line="240" w:lineRule="auto"/>
        <w:jc w:val="both"/>
      </w:pPr>
      <w:r>
        <w:rPr>
          <w:rFonts w:ascii="Times New Roman" w:hAnsi="Times New Roman" w:cs="Times New Roman"/>
          <w:sz w:val="26"/>
          <w:szCs w:val="26"/>
          <w:lang w:eastAsia="ru-RU"/>
        </w:rPr>
        <w:t>Степень реализации мероприятий подпрограммы 1:</w:t>
      </w:r>
    </w:p>
    <w:p w:rsidR="003733A3" w:rsidRDefault="003733A3" w:rsidP="003733A3">
      <w:pPr>
        <w:autoSpaceDE w:val="0"/>
        <w:spacing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733A3" w:rsidRDefault="003733A3" w:rsidP="003733A3">
      <w:pPr>
        <w:autoSpaceDE w:val="0"/>
        <w:spacing w:line="240" w:lineRule="auto"/>
        <w:jc w:val="center"/>
      </w:pP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СРм</w:t>
      </w:r>
      <w:proofErr w:type="spell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 =</w:t>
      </w: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Мв</w:t>
      </w:r>
      <w:proofErr w:type="spellEnd"/>
      <w:r>
        <w:rPr>
          <w:rFonts w:ascii="Times New Roman" w:hAnsi="Times New Roman" w:cs="Times New Roman"/>
          <w:sz w:val="26"/>
          <w:szCs w:val="26"/>
          <w:lang w:eastAsia="ru-RU"/>
        </w:rPr>
        <w:t>/М = 5/5=1</w:t>
      </w:r>
    </w:p>
    <w:p w:rsidR="003733A3" w:rsidRDefault="003733A3" w:rsidP="003733A3">
      <w:pPr>
        <w:autoSpaceDE w:val="0"/>
        <w:spacing w:line="240" w:lineRule="auto"/>
        <w:jc w:val="center"/>
        <w:rPr>
          <w:rFonts w:ascii="Times New Roman" w:hAnsi="Times New Roman" w:cs="Times New Roman"/>
          <w:color w:val="FF0000"/>
          <w:sz w:val="26"/>
          <w:szCs w:val="26"/>
          <w:lang w:eastAsia="ru-RU"/>
        </w:rPr>
      </w:pPr>
    </w:p>
    <w:p w:rsidR="003733A3" w:rsidRDefault="003733A3" w:rsidP="003733A3">
      <w:pPr>
        <w:autoSpaceDE w:val="0"/>
        <w:spacing w:line="240" w:lineRule="auto"/>
        <w:jc w:val="both"/>
      </w:pPr>
      <w:r>
        <w:rPr>
          <w:rFonts w:ascii="Times New Roman" w:hAnsi="Times New Roman" w:cs="Times New Roman"/>
          <w:sz w:val="26"/>
          <w:szCs w:val="26"/>
          <w:lang w:eastAsia="ru-RU"/>
        </w:rPr>
        <w:t>Степень соответствия запланированному уровню затрат по подпрограмме 1:</w:t>
      </w:r>
    </w:p>
    <w:p w:rsidR="003733A3" w:rsidRDefault="003733A3" w:rsidP="003733A3">
      <w:pPr>
        <w:autoSpaceDE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733A3" w:rsidRDefault="003733A3" w:rsidP="003733A3">
      <w:pPr>
        <w:autoSpaceDE w:val="0"/>
        <w:spacing w:line="240" w:lineRule="auto"/>
        <w:jc w:val="center"/>
      </w:pP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ССуз</w:t>
      </w:r>
      <w:proofErr w:type="spellEnd"/>
      <w:r>
        <w:rPr>
          <w:rFonts w:ascii="Times New Roman" w:hAnsi="Times New Roman" w:cs="Times New Roman"/>
          <w:sz w:val="26"/>
          <w:szCs w:val="26"/>
          <w:lang w:eastAsia="ru-RU"/>
        </w:rPr>
        <w:t>=</w:t>
      </w: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Зф</w:t>
      </w:r>
      <w:proofErr w:type="spellEnd"/>
      <w:r>
        <w:rPr>
          <w:rFonts w:ascii="Times New Roman" w:hAnsi="Times New Roman" w:cs="Times New Roman"/>
          <w:sz w:val="26"/>
          <w:szCs w:val="26"/>
          <w:lang w:eastAsia="ru-RU"/>
        </w:rPr>
        <w:t>/</w:t>
      </w: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Зп</w:t>
      </w:r>
      <w:proofErr w:type="spell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 = 21869,2/18122,0=1,2</w:t>
      </w:r>
    </w:p>
    <w:p w:rsidR="003733A3" w:rsidRDefault="003733A3" w:rsidP="003733A3">
      <w:pPr>
        <w:autoSpaceDE w:val="0"/>
        <w:spacing w:line="240" w:lineRule="auto"/>
        <w:ind w:firstLine="540"/>
        <w:jc w:val="both"/>
        <w:rPr>
          <w:rFonts w:ascii="Times New Roman" w:hAnsi="Times New Roman" w:cs="Times New Roman"/>
          <w:color w:val="FF0000"/>
          <w:sz w:val="26"/>
          <w:szCs w:val="26"/>
          <w:lang w:eastAsia="ru-RU"/>
        </w:rPr>
      </w:pPr>
    </w:p>
    <w:p w:rsidR="003733A3" w:rsidRDefault="003733A3" w:rsidP="003733A3">
      <w:pPr>
        <w:autoSpaceDE w:val="0"/>
        <w:spacing w:line="240" w:lineRule="auto"/>
        <w:jc w:val="both"/>
      </w:pPr>
      <w:r>
        <w:rPr>
          <w:rFonts w:ascii="Times New Roman" w:hAnsi="Times New Roman" w:cs="Times New Roman"/>
          <w:sz w:val="26"/>
          <w:szCs w:val="26"/>
          <w:lang w:eastAsia="ru-RU"/>
        </w:rPr>
        <w:t>Эффективность использования средств бюджета района по подпрограмме 1:</w:t>
      </w:r>
    </w:p>
    <w:p w:rsidR="003733A3" w:rsidRDefault="003733A3" w:rsidP="003733A3">
      <w:pPr>
        <w:autoSpaceDE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733A3" w:rsidRDefault="003733A3" w:rsidP="003733A3">
      <w:pPr>
        <w:autoSpaceDE w:val="0"/>
        <w:spacing w:line="240" w:lineRule="auto"/>
        <w:jc w:val="center"/>
      </w:pP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Эис</w:t>
      </w:r>
      <w:proofErr w:type="spell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СРм</w:t>
      </w:r>
      <w:proofErr w:type="spellEnd"/>
      <w:r>
        <w:rPr>
          <w:rFonts w:ascii="Times New Roman" w:hAnsi="Times New Roman" w:cs="Times New Roman"/>
          <w:sz w:val="26"/>
          <w:szCs w:val="26"/>
          <w:lang w:eastAsia="ru-RU"/>
        </w:rPr>
        <w:t>/</w:t>
      </w: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ССуз</w:t>
      </w:r>
      <w:proofErr w:type="spell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 = 1/1,2=0,83</w:t>
      </w:r>
    </w:p>
    <w:p w:rsidR="003733A3" w:rsidRDefault="003733A3" w:rsidP="003733A3">
      <w:pPr>
        <w:autoSpaceDE w:val="0"/>
        <w:spacing w:line="240" w:lineRule="auto"/>
        <w:jc w:val="center"/>
        <w:rPr>
          <w:rFonts w:ascii="Times New Roman" w:hAnsi="Times New Roman" w:cs="Times New Roman"/>
          <w:color w:val="FF0000"/>
          <w:sz w:val="26"/>
          <w:szCs w:val="26"/>
          <w:lang w:eastAsia="ru-RU"/>
        </w:rPr>
      </w:pPr>
    </w:p>
    <w:p w:rsidR="003733A3" w:rsidRDefault="003733A3" w:rsidP="003733A3">
      <w:pPr>
        <w:autoSpaceDE w:val="0"/>
        <w:spacing w:line="240" w:lineRule="auto"/>
        <w:jc w:val="both"/>
      </w:pPr>
      <w:r>
        <w:rPr>
          <w:rFonts w:ascii="Times New Roman" w:hAnsi="Times New Roman" w:cs="Times New Roman"/>
          <w:sz w:val="26"/>
          <w:szCs w:val="26"/>
          <w:lang w:eastAsia="ru-RU"/>
        </w:rPr>
        <w:t>Степени достижения плановых значений показателей подпрограммы 1:</w:t>
      </w:r>
    </w:p>
    <w:p w:rsidR="003733A3" w:rsidRDefault="003733A3" w:rsidP="003733A3">
      <w:pPr>
        <w:autoSpaceDE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733A3" w:rsidRDefault="003733A3" w:rsidP="003733A3">
      <w:pPr>
        <w:autoSpaceDE w:val="0"/>
        <w:spacing w:line="240" w:lineRule="auto"/>
        <w:ind w:firstLine="540"/>
        <w:jc w:val="center"/>
      </w:pPr>
      <w:r>
        <w:rPr>
          <w:rFonts w:ascii="Times New Roman" w:hAnsi="Times New Roman" w:cs="Times New Roman"/>
          <w:sz w:val="26"/>
          <w:szCs w:val="26"/>
          <w:lang w:eastAsia="ru-RU"/>
        </w:rPr>
        <w:t>СДпз</w:t>
      </w:r>
      <w:proofErr w:type="gramStart"/>
      <w:r>
        <w:rPr>
          <w:rFonts w:ascii="Times New Roman" w:hAnsi="Times New Roman" w:cs="Times New Roman"/>
          <w:sz w:val="26"/>
          <w:szCs w:val="26"/>
          <w:lang w:eastAsia="ru-RU"/>
        </w:rPr>
        <w:t>1</w:t>
      </w:r>
      <w:proofErr w:type="gram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 = </w:t>
      </w: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ЗПф</w:t>
      </w:r>
      <w:proofErr w:type="spellEnd"/>
      <w:r>
        <w:rPr>
          <w:rFonts w:ascii="Times New Roman" w:hAnsi="Times New Roman" w:cs="Times New Roman"/>
          <w:sz w:val="26"/>
          <w:szCs w:val="26"/>
          <w:lang w:eastAsia="ru-RU"/>
        </w:rPr>
        <w:t>/</w:t>
      </w: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ЗПп</w:t>
      </w:r>
      <w:proofErr w:type="spellEnd"/>
      <w:r>
        <w:rPr>
          <w:rFonts w:ascii="Times New Roman" w:hAnsi="Times New Roman" w:cs="Times New Roman"/>
          <w:sz w:val="26"/>
          <w:szCs w:val="26"/>
          <w:lang w:eastAsia="ru-RU"/>
        </w:rPr>
        <w:t>=70/80=0,88</w:t>
      </w:r>
    </w:p>
    <w:p w:rsidR="003733A3" w:rsidRDefault="003733A3" w:rsidP="003733A3">
      <w:pPr>
        <w:autoSpaceDE w:val="0"/>
        <w:spacing w:line="240" w:lineRule="auto"/>
        <w:ind w:firstLine="540"/>
        <w:jc w:val="center"/>
      </w:pPr>
      <w:r>
        <w:rPr>
          <w:rFonts w:ascii="Times New Roman" w:hAnsi="Times New Roman" w:cs="Times New Roman"/>
          <w:sz w:val="26"/>
          <w:szCs w:val="26"/>
          <w:lang w:eastAsia="ru-RU"/>
        </w:rPr>
        <w:t>СДпз</w:t>
      </w:r>
      <w:proofErr w:type="gramStart"/>
      <w:r>
        <w:rPr>
          <w:rFonts w:ascii="Times New Roman" w:hAnsi="Times New Roman" w:cs="Times New Roman"/>
          <w:sz w:val="26"/>
          <w:szCs w:val="26"/>
          <w:lang w:eastAsia="ru-RU"/>
        </w:rPr>
        <w:t>2</w:t>
      </w:r>
      <w:proofErr w:type="gram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 = </w:t>
      </w: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Зпф</w:t>
      </w:r>
      <w:proofErr w:type="spellEnd"/>
      <w:r>
        <w:rPr>
          <w:rFonts w:ascii="Times New Roman" w:hAnsi="Times New Roman" w:cs="Times New Roman"/>
          <w:sz w:val="26"/>
          <w:szCs w:val="26"/>
          <w:lang w:eastAsia="ru-RU"/>
        </w:rPr>
        <w:t>/</w:t>
      </w: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ЗПп</w:t>
      </w:r>
      <w:proofErr w:type="spellEnd"/>
      <w:r>
        <w:rPr>
          <w:rFonts w:ascii="Times New Roman" w:hAnsi="Times New Roman" w:cs="Times New Roman"/>
          <w:sz w:val="26"/>
          <w:szCs w:val="26"/>
          <w:lang w:eastAsia="ru-RU"/>
        </w:rPr>
        <w:t>=72/75=0,96</w:t>
      </w:r>
    </w:p>
    <w:p w:rsidR="003733A3" w:rsidRDefault="003733A3" w:rsidP="003733A3">
      <w:pPr>
        <w:autoSpaceDE w:val="0"/>
        <w:spacing w:line="240" w:lineRule="auto"/>
        <w:ind w:firstLine="540"/>
        <w:jc w:val="center"/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СДпз3 = </w:t>
      </w: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Зпф</w:t>
      </w:r>
      <w:proofErr w:type="spellEnd"/>
      <w:r>
        <w:rPr>
          <w:rFonts w:ascii="Times New Roman" w:hAnsi="Times New Roman" w:cs="Times New Roman"/>
          <w:sz w:val="26"/>
          <w:szCs w:val="26"/>
          <w:lang w:eastAsia="ru-RU"/>
        </w:rPr>
        <w:t>/</w:t>
      </w: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ЗПп</w:t>
      </w:r>
      <w:proofErr w:type="spell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 =4,2/5=0,84</w:t>
      </w:r>
    </w:p>
    <w:p w:rsidR="003733A3" w:rsidRDefault="003733A3" w:rsidP="003733A3">
      <w:pPr>
        <w:autoSpaceDE w:val="0"/>
        <w:spacing w:line="240" w:lineRule="auto"/>
        <w:ind w:firstLine="540"/>
        <w:jc w:val="center"/>
        <w:rPr>
          <w:rFonts w:ascii="Times New Roman" w:hAnsi="Times New Roman" w:cs="Times New Roman"/>
          <w:color w:val="FF0000"/>
          <w:sz w:val="26"/>
          <w:szCs w:val="26"/>
          <w:lang w:eastAsia="ru-RU"/>
        </w:rPr>
      </w:pPr>
    </w:p>
    <w:p w:rsidR="003733A3" w:rsidRDefault="003733A3" w:rsidP="003733A3">
      <w:pPr>
        <w:autoSpaceDE w:val="0"/>
        <w:spacing w:line="240" w:lineRule="auto"/>
        <w:jc w:val="both"/>
      </w:pPr>
      <w:r>
        <w:rPr>
          <w:rFonts w:ascii="Times New Roman" w:hAnsi="Times New Roman" w:cs="Times New Roman"/>
          <w:sz w:val="26"/>
          <w:szCs w:val="26"/>
          <w:lang w:eastAsia="ru-RU"/>
        </w:rPr>
        <w:t>Степень реализации подпрограммы 1:</w:t>
      </w:r>
    </w:p>
    <w:p w:rsidR="003733A3" w:rsidRDefault="003733A3" w:rsidP="003733A3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733A3" w:rsidRDefault="003733A3" w:rsidP="003733A3">
      <w:pPr>
        <w:spacing w:line="240" w:lineRule="auto"/>
        <w:jc w:val="center"/>
      </w:pP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СРмп</w:t>
      </w:r>
      <w:proofErr w:type="spellEnd"/>
      <w:r>
        <w:rPr>
          <w:rFonts w:ascii="Times New Roman" w:hAnsi="Times New Roman" w:cs="Times New Roman"/>
          <w:sz w:val="26"/>
          <w:szCs w:val="26"/>
          <w:lang w:eastAsia="ru-RU"/>
        </w:rPr>
        <w:t>/</w:t>
      </w:r>
      <w:proofErr w:type="gramStart"/>
      <w:r>
        <w:rPr>
          <w:rFonts w:ascii="Times New Roman" w:hAnsi="Times New Roman" w:cs="Times New Roman"/>
          <w:sz w:val="26"/>
          <w:szCs w:val="26"/>
          <w:lang w:eastAsia="ru-RU"/>
        </w:rPr>
        <w:t>п</w:t>
      </w:r>
      <w:proofErr w:type="gramEnd"/>
      <w:r>
        <w:rPr>
          <w:rFonts w:ascii="Times New Roman" w:hAnsi="Times New Roman" w:cs="Times New Roman"/>
          <w:sz w:val="26"/>
          <w:szCs w:val="26"/>
          <w:lang w:eastAsia="ru-RU"/>
        </w:rPr>
        <w:t>=2,68</w:t>
      </w:r>
      <w:r>
        <w:rPr>
          <w:rFonts w:ascii="Times New Roman" w:hAnsi="Times New Roman" w:cs="Times New Roman"/>
          <w:sz w:val="26"/>
          <w:szCs w:val="26"/>
        </w:rPr>
        <w:t>/3=0,89</w:t>
      </w:r>
    </w:p>
    <w:p w:rsidR="003733A3" w:rsidRDefault="003733A3" w:rsidP="003733A3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733A3" w:rsidRDefault="003733A3" w:rsidP="003733A3">
      <w:pPr>
        <w:autoSpaceDE w:val="0"/>
        <w:spacing w:line="240" w:lineRule="auto"/>
        <w:jc w:val="both"/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Эффективность реализации подпрограммы 1 в зависимости от значений оценки степени реализации подпрограммы 1 и оценки </w:t>
      </w:r>
      <w:proofErr w:type="gramStart"/>
      <w:r>
        <w:rPr>
          <w:rFonts w:ascii="Times New Roman" w:hAnsi="Times New Roman" w:cs="Times New Roman"/>
          <w:sz w:val="26"/>
          <w:szCs w:val="26"/>
          <w:lang w:eastAsia="ru-RU"/>
        </w:rPr>
        <w:t>эффективности использования средств бюджета района</w:t>
      </w:r>
      <w:proofErr w:type="gramEnd"/>
      <w:r>
        <w:rPr>
          <w:rFonts w:ascii="Times New Roman" w:hAnsi="Times New Roman" w:cs="Times New Roman"/>
          <w:sz w:val="26"/>
          <w:szCs w:val="26"/>
          <w:lang w:eastAsia="ru-RU"/>
        </w:rPr>
        <w:t>:</w:t>
      </w:r>
    </w:p>
    <w:p w:rsidR="003733A3" w:rsidRDefault="003733A3" w:rsidP="003733A3">
      <w:pPr>
        <w:autoSpaceDE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733A3" w:rsidRDefault="003733A3" w:rsidP="003733A3">
      <w:pPr>
        <w:autoSpaceDE w:val="0"/>
        <w:spacing w:line="240" w:lineRule="auto"/>
        <w:ind w:firstLine="540"/>
        <w:jc w:val="center"/>
      </w:pP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ЭРмп</w:t>
      </w:r>
      <w:proofErr w:type="spellEnd"/>
      <w:r>
        <w:rPr>
          <w:rFonts w:ascii="Times New Roman" w:hAnsi="Times New Roman" w:cs="Times New Roman"/>
          <w:sz w:val="26"/>
          <w:szCs w:val="26"/>
          <w:lang w:eastAsia="ru-RU"/>
        </w:rPr>
        <w:t>/</w:t>
      </w:r>
      <w:proofErr w:type="gramStart"/>
      <w:r>
        <w:rPr>
          <w:rFonts w:ascii="Times New Roman" w:hAnsi="Times New Roman" w:cs="Times New Roman"/>
          <w:sz w:val="26"/>
          <w:szCs w:val="26"/>
          <w:lang w:eastAsia="ru-RU"/>
        </w:rPr>
        <w:t>п</w:t>
      </w:r>
      <w:proofErr w:type="gram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 =</w:t>
      </w: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СРмп</w:t>
      </w:r>
      <w:proofErr w:type="spellEnd"/>
      <w:r>
        <w:rPr>
          <w:rFonts w:ascii="Times New Roman" w:hAnsi="Times New Roman" w:cs="Times New Roman"/>
          <w:sz w:val="26"/>
          <w:szCs w:val="26"/>
          <w:lang w:eastAsia="ru-RU"/>
        </w:rPr>
        <w:t>/п*</w:t>
      </w: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Эис</w:t>
      </w:r>
      <w:proofErr w:type="spell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 = 0,89*0,83=0,74</w:t>
      </w:r>
    </w:p>
    <w:p w:rsidR="003733A3" w:rsidRDefault="003733A3" w:rsidP="003733A3">
      <w:pPr>
        <w:autoSpaceDE w:val="0"/>
        <w:spacing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733A3" w:rsidRDefault="003733A3" w:rsidP="003733A3">
      <w:pPr>
        <w:autoSpaceDE w:val="0"/>
        <w:spacing w:line="240" w:lineRule="auto"/>
        <w:jc w:val="both"/>
      </w:pPr>
      <w:r>
        <w:rPr>
          <w:rFonts w:ascii="Times New Roman" w:hAnsi="Times New Roman" w:cs="Times New Roman"/>
          <w:sz w:val="26"/>
          <w:szCs w:val="26"/>
          <w:lang w:eastAsia="ru-RU"/>
        </w:rPr>
        <w:t>Эффективность реализации подпрограммы 1 – удовлетворительная.</w:t>
      </w:r>
    </w:p>
    <w:p w:rsidR="003733A3" w:rsidRDefault="003733A3" w:rsidP="003733A3">
      <w:pPr>
        <w:autoSpaceDE w:val="0"/>
        <w:spacing w:line="240" w:lineRule="auto"/>
        <w:jc w:val="center"/>
        <w:rPr>
          <w:rFonts w:ascii="Times New Roman" w:hAnsi="Times New Roman" w:cs="Times New Roman"/>
          <w:sz w:val="26"/>
          <w:szCs w:val="26"/>
          <w:highlight w:val="yellow"/>
          <w:lang w:eastAsia="ru-RU"/>
        </w:rPr>
      </w:pPr>
    </w:p>
    <w:p w:rsidR="003733A3" w:rsidRDefault="003733A3" w:rsidP="003733A3">
      <w:pPr>
        <w:autoSpaceDE w:val="0"/>
        <w:spacing w:line="240" w:lineRule="auto"/>
        <w:ind w:left="900"/>
        <w:jc w:val="both"/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>1. Эффективность реализации подпрограммы 2:</w:t>
      </w:r>
    </w:p>
    <w:p w:rsidR="003733A3" w:rsidRDefault="003733A3" w:rsidP="003733A3">
      <w:pPr>
        <w:autoSpaceDE w:val="0"/>
        <w:spacing w:line="240" w:lineRule="auto"/>
        <w:ind w:left="900"/>
        <w:jc w:val="both"/>
        <w:rPr>
          <w:rFonts w:ascii="Times New Roman" w:hAnsi="Times New Roman" w:cs="Times New Roman"/>
          <w:b/>
          <w:color w:val="FF0000"/>
          <w:sz w:val="26"/>
          <w:szCs w:val="26"/>
          <w:lang w:eastAsia="ru-RU"/>
        </w:rPr>
      </w:pPr>
    </w:p>
    <w:p w:rsidR="003733A3" w:rsidRDefault="003733A3" w:rsidP="003733A3">
      <w:pPr>
        <w:autoSpaceDE w:val="0"/>
        <w:spacing w:line="240" w:lineRule="auto"/>
        <w:jc w:val="both"/>
      </w:pPr>
      <w:r>
        <w:rPr>
          <w:rFonts w:ascii="Times New Roman" w:hAnsi="Times New Roman" w:cs="Times New Roman"/>
          <w:sz w:val="26"/>
          <w:szCs w:val="26"/>
          <w:lang w:eastAsia="ru-RU"/>
        </w:rPr>
        <w:t>Степень реализации мероприятий подпрограммы 2:</w:t>
      </w:r>
    </w:p>
    <w:p w:rsidR="003733A3" w:rsidRDefault="003733A3" w:rsidP="003733A3">
      <w:pPr>
        <w:autoSpaceDE w:val="0"/>
        <w:spacing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733A3" w:rsidRDefault="003733A3" w:rsidP="003733A3">
      <w:pPr>
        <w:autoSpaceDE w:val="0"/>
        <w:spacing w:line="240" w:lineRule="auto"/>
        <w:jc w:val="center"/>
      </w:pP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СРм</w:t>
      </w:r>
      <w:proofErr w:type="spell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 =</w:t>
      </w: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Мв</w:t>
      </w:r>
      <w:proofErr w:type="spellEnd"/>
      <w:r>
        <w:rPr>
          <w:rFonts w:ascii="Times New Roman" w:hAnsi="Times New Roman" w:cs="Times New Roman"/>
          <w:sz w:val="26"/>
          <w:szCs w:val="26"/>
          <w:lang w:eastAsia="ru-RU"/>
        </w:rPr>
        <w:t>/М = 12/12=1</w:t>
      </w:r>
    </w:p>
    <w:p w:rsidR="003733A3" w:rsidRDefault="003733A3" w:rsidP="003733A3">
      <w:pPr>
        <w:autoSpaceDE w:val="0"/>
        <w:spacing w:line="240" w:lineRule="auto"/>
        <w:jc w:val="center"/>
        <w:rPr>
          <w:rFonts w:ascii="Times New Roman" w:hAnsi="Times New Roman" w:cs="Times New Roman"/>
          <w:color w:val="FF0000"/>
          <w:sz w:val="26"/>
          <w:szCs w:val="26"/>
          <w:lang w:eastAsia="ru-RU"/>
        </w:rPr>
      </w:pPr>
    </w:p>
    <w:p w:rsidR="003733A3" w:rsidRDefault="003733A3" w:rsidP="003733A3">
      <w:pPr>
        <w:autoSpaceDE w:val="0"/>
        <w:spacing w:line="240" w:lineRule="auto"/>
        <w:jc w:val="both"/>
      </w:pPr>
      <w:r>
        <w:rPr>
          <w:rFonts w:ascii="Times New Roman" w:hAnsi="Times New Roman" w:cs="Times New Roman"/>
          <w:sz w:val="26"/>
          <w:szCs w:val="26"/>
          <w:lang w:eastAsia="ru-RU"/>
        </w:rPr>
        <w:t>Степень соответствия запланированному уровню затрат по подпрограмме 2:</w:t>
      </w:r>
    </w:p>
    <w:p w:rsidR="003733A3" w:rsidRDefault="003733A3" w:rsidP="003733A3">
      <w:pPr>
        <w:autoSpaceDE w:val="0"/>
        <w:spacing w:line="240" w:lineRule="auto"/>
        <w:jc w:val="center"/>
      </w:pP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ССуз</w:t>
      </w:r>
      <w:proofErr w:type="spell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 =</w:t>
      </w: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Зф</w:t>
      </w:r>
      <w:proofErr w:type="spellEnd"/>
      <w:r>
        <w:rPr>
          <w:rFonts w:ascii="Times New Roman" w:hAnsi="Times New Roman" w:cs="Times New Roman"/>
          <w:sz w:val="26"/>
          <w:szCs w:val="26"/>
          <w:lang w:eastAsia="ru-RU"/>
        </w:rPr>
        <w:t>/</w:t>
      </w: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Зп</w:t>
      </w:r>
      <w:proofErr w:type="spell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 = 52048,5/49041,6=1,06</w:t>
      </w:r>
    </w:p>
    <w:p w:rsidR="003733A3" w:rsidRDefault="003733A3" w:rsidP="003733A3">
      <w:pPr>
        <w:autoSpaceDE w:val="0"/>
        <w:spacing w:line="240" w:lineRule="auto"/>
        <w:ind w:firstLine="540"/>
        <w:jc w:val="both"/>
        <w:rPr>
          <w:rFonts w:ascii="Times New Roman" w:hAnsi="Times New Roman" w:cs="Times New Roman"/>
          <w:color w:val="FF0000"/>
          <w:sz w:val="26"/>
          <w:szCs w:val="26"/>
          <w:lang w:eastAsia="ru-RU"/>
        </w:rPr>
      </w:pPr>
    </w:p>
    <w:p w:rsidR="003733A3" w:rsidRDefault="003733A3" w:rsidP="003733A3">
      <w:pPr>
        <w:autoSpaceDE w:val="0"/>
        <w:spacing w:line="240" w:lineRule="auto"/>
        <w:jc w:val="both"/>
      </w:pPr>
      <w:r>
        <w:rPr>
          <w:rFonts w:ascii="Times New Roman" w:hAnsi="Times New Roman" w:cs="Times New Roman"/>
          <w:sz w:val="26"/>
          <w:szCs w:val="26"/>
          <w:lang w:eastAsia="ru-RU"/>
        </w:rPr>
        <w:t>Эффективность использования средств бюджета района по подпрограмме 2:</w:t>
      </w:r>
    </w:p>
    <w:p w:rsidR="003733A3" w:rsidRDefault="003733A3" w:rsidP="003733A3">
      <w:pPr>
        <w:autoSpaceDE w:val="0"/>
        <w:spacing w:line="240" w:lineRule="auto"/>
        <w:jc w:val="center"/>
      </w:pP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Эис</w:t>
      </w:r>
      <w:proofErr w:type="spellEnd"/>
      <w:r>
        <w:rPr>
          <w:rFonts w:ascii="Times New Roman" w:hAnsi="Times New Roman" w:cs="Times New Roman"/>
          <w:sz w:val="26"/>
          <w:szCs w:val="26"/>
          <w:lang w:eastAsia="ru-RU"/>
        </w:rPr>
        <w:t>=</w:t>
      </w: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СРм</w:t>
      </w:r>
      <w:proofErr w:type="spellEnd"/>
      <w:r>
        <w:rPr>
          <w:rFonts w:ascii="Times New Roman" w:hAnsi="Times New Roman" w:cs="Times New Roman"/>
          <w:sz w:val="26"/>
          <w:szCs w:val="26"/>
          <w:lang w:eastAsia="ru-RU"/>
        </w:rPr>
        <w:t>/</w:t>
      </w: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ССуз</w:t>
      </w:r>
      <w:proofErr w:type="spell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 = 1/1,06=0,94</w:t>
      </w:r>
    </w:p>
    <w:p w:rsidR="003733A3" w:rsidRDefault="003733A3" w:rsidP="003733A3">
      <w:pPr>
        <w:autoSpaceDE w:val="0"/>
        <w:spacing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733A3" w:rsidRDefault="003733A3" w:rsidP="003733A3">
      <w:pPr>
        <w:autoSpaceDE w:val="0"/>
        <w:spacing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Степени достижения плановых значений показателей подпрограммы 2:</w:t>
      </w:r>
    </w:p>
    <w:p w:rsidR="003733A3" w:rsidRDefault="003733A3" w:rsidP="003733A3">
      <w:pPr>
        <w:autoSpaceDE w:val="0"/>
        <w:spacing w:line="240" w:lineRule="auto"/>
        <w:jc w:val="center"/>
      </w:pPr>
      <w:r>
        <w:rPr>
          <w:rFonts w:ascii="Times New Roman" w:hAnsi="Times New Roman" w:cs="Times New Roman"/>
          <w:sz w:val="26"/>
          <w:szCs w:val="26"/>
          <w:lang w:eastAsia="ru-RU"/>
        </w:rPr>
        <w:t>СДпз</w:t>
      </w:r>
      <w:proofErr w:type="gramStart"/>
      <w:r>
        <w:rPr>
          <w:rFonts w:ascii="Times New Roman" w:hAnsi="Times New Roman" w:cs="Times New Roman"/>
          <w:sz w:val="26"/>
          <w:szCs w:val="26"/>
          <w:lang w:eastAsia="ru-RU"/>
        </w:rPr>
        <w:t>1</w:t>
      </w:r>
      <w:proofErr w:type="gram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 = </w:t>
      </w: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ЗПп</w:t>
      </w:r>
      <w:proofErr w:type="spellEnd"/>
      <w:r>
        <w:rPr>
          <w:rFonts w:ascii="Times New Roman" w:hAnsi="Times New Roman" w:cs="Times New Roman"/>
          <w:sz w:val="26"/>
          <w:szCs w:val="26"/>
          <w:lang w:eastAsia="ru-RU"/>
        </w:rPr>
        <w:t>/</w:t>
      </w: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ЗПф</w:t>
      </w:r>
      <w:proofErr w:type="spell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 =0/- =0</w:t>
      </w:r>
    </w:p>
    <w:p w:rsidR="003733A3" w:rsidRDefault="003733A3" w:rsidP="003733A3">
      <w:pPr>
        <w:autoSpaceDE w:val="0"/>
        <w:spacing w:line="240" w:lineRule="auto"/>
        <w:ind w:firstLine="540"/>
        <w:jc w:val="center"/>
      </w:pPr>
      <w:r>
        <w:rPr>
          <w:rFonts w:ascii="Times New Roman" w:hAnsi="Times New Roman" w:cs="Times New Roman"/>
          <w:sz w:val="26"/>
          <w:szCs w:val="26"/>
          <w:lang w:eastAsia="ru-RU"/>
        </w:rPr>
        <w:t>СДпз</w:t>
      </w:r>
      <w:proofErr w:type="gramStart"/>
      <w:r>
        <w:rPr>
          <w:rFonts w:ascii="Times New Roman" w:hAnsi="Times New Roman" w:cs="Times New Roman"/>
          <w:sz w:val="26"/>
          <w:szCs w:val="26"/>
          <w:lang w:eastAsia="ru-RU"/>
        </w:rPr>
        <w:t>2</w:t>
      </w:r>
      <w:proofErr w:type="gram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 = </w:t>
      </w: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ЗПп</w:t>
      </w:r>
      <w:proofErr w:type="spellEnd"/>
      <w:r>
        <w:rPr>
          <w:rFonts w:ascii="Times New Roman" w:hAnsi="Times New Roman" w:cs="Times New Roman"/>
          <w:sz w:val="26"/>
          <w:szCs w:val="26"/>
          <w:lang w:eastAsia="ru-RU"/>
        </w:rPr>
        <w:t>/</w:t>
      </w: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ЗПф</w:t>
      </w:r>
      <w:proofErr w:type="spell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  = 3/14,3=0,21</w:t>
      </w:r>
    </w:p>
    <w:p w:rsidR="003733A3" w:rsidRDefault="003733A3" w:rsidP="003733A3">
      <w:pPr>
        <w:autoSpaceDE w:val="0"/>
        <w:spacing w:line="240" w:lineRule="auto"/>
        <w:ind w:firstLine="540"/>
        <w:jc w:val="center"/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СДпз3 = </w:t>
      </w: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ЗПф</w:t>
      </w:r>
      <w:proofErr w:type="spellEnd"/>
      <w:r>
        <w:rPr>
          <w:rFonts w:ascii="Times New Roman" w:hAnsi="Times New Roman" w:cs="Times New Roman"/>
          <w:sz w:val="26"/>
          <w:szCs w:val="26"/>
          <w:lang w:eastAsia="ru-RU"/>
        </w:rPr>
        <w:t>/</w:t>
      </w: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ЗПп</w:t>
      </w:r>
      <w:proofErr w:type="spell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 =100/10=1</w:t>
      </w:r>
    </w:p>
    <w:p w:rsidR="003733A3" w:rsidRDefault="003733A3" w:rsidP="003733A3">
      <w:pPr>
        <w:autoSpaceDE w:val="0"/>
        <w:spacing w:line="240" w:lineRule="auto"/>
        <w:ind w:firstLine="540"/>
        <w:jc w:val="center"/>
      </w:pPr>
      <w:r>
        <w:rPr>
          <w:rFonts w:ascii="Times New Roman" w:hAnsi="Times New Roman" w:cs="Times New Roman"/>
          <w:sz w:val="26"/>
          <w:szCs w:val="26"/>
          <w:lang w:eastAsia="ru-RU"/>
        </w:rPr>
        <w:t>СДпз</w:t>
      </w:r>
      <w:proofErr w:type="gramStart"/>
      <w:r>
        <w:rPr>
          <w:rFonts w:ascii="Times New Roman" w:hAnsi="Times New Roman" w:cs="Times New Roman"/>
          <w:sz w:val="26"/>
          <w:szCs w:val="26"/>
          <w:lang w:eastAsia="ru-RU"/>
        </w:rPr>
        <w:t>4</w:t>
      </w:r>
      <w:proofErr w:type="gram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 = </w:t>
      </w: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ЗПф</w:t>
      </w:r>
      <w:proofErr w:type="spellEnd"/>
      <w:r>
        <w:rPr>
          <w:rFonts w:ascii="Times New Roman" w:hAnsi="Times New Roman" w:cs="Times New Roman"/>
          <w:sz w:val="26"/>
          <w:szCs w:val="26"/>
          <w:lang w:eastAsia="ru-RU"/>
        </w:rPr>
        <w:t>/</w:t>
      </w: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ЗПп</w:t>
      </w:r>
      <w:proofErr w:type="spell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 =97,2/100=0,97</w:t>
      </w:r>
    </w:p>
    <w:p w:rsidR="003733A3" w:rsidRDefault="003733A3" w:rsidP="003733A3">
      <w:pPr>
        <w:autoSpaceDE w:val="0"/>
        <w:spacing w:line="240" w:lineRule="auto"/>
        <w:ind w:firstLine="540"/>
        <w:jc w:val="center"/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СДпз5 = </w:t>
      </w: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ЗПф</w:t>
      </w:r>
      <w:proofErr w:type="spellEnd"/>
      <w:r>
        <w:rPr>
          <w:rFonts w:ascii="Times New Roman" w:hAnsi="Times New Roman" w:cs="Times New Roman"/>
          <w:sz w:val="26"/>
          <w:szCs w:val="26"/>
          <w:lang w:eastAsia="ru-RU"/>
        </w:rPr>
        <w:t>/</w:t>
      </w: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ЗПп</w:t>
      </w:r>
      <w:proofErr w:type="spellEnd"/>
      <w:r>
        <w:rPr>
          <w:rFonts w:ascii="Times New Roman" w:hAnsi="Times New Roman" w:cs="Times New Roman"/>
          <w:sz w:val="26"/>
          <w:szCs w:val="26"/>
          <w:lang w:eastAsia="ru-RU"/>
        </w:rPr>
        <w:t>= 14,1/13,5=1</w:t>
      </w:r>
    </w:p>
    <w:p w:rsidR="003733A3" w:rsidRDefault="003733A3" w:rsidP="003733A3">
      <w:pPr>
        <w:autoSpaceDE w:val="0"/>
        <w:spacing w:line="240" w:lineRule="auto"/>
        <w:ind w:firstLine="540"/>
        <w:jc w:val="center"/>
      </w:pPr>
      <w:r>
        <w:rPr>
          <w:rFonts w:ascii="Times New Roman" w:hAnsi="Times New Roman" w:cs="Times New Roman"/>
          <w:sz w:val="26"/>
          <w:szCs w:val="26"/>
          <w:lang w:eastAsia="ru-RU"/>
        </w:rPr>
        <w:t>СДпз</w:t>
      </w:r>
      <w:proofErr w:type="gramStart"/>
      <w:r>
        <w:rPr>
          <w:rFonts w:ascii="Times New Roman" w:hAnsi="Times New Roman" w:cs="Times New Roman"/>
          <w:sz w:val="26"/>
          <w:szCs w:val="26"/>
          <w:lang w:eastAsia="ru-RU"/>
        </w:rPr>
        <w:t>6</w:t>
      </w:r>
      <w:proofErr w:type="gram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 = </w:t>
      </w: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ЗПф</w:t>
      </w:r>
      <w:proofErr w:type="spellEnd"/>
      <w:r>
        <w:rPr>
          <w:rFonts w:ascii="Times New Roman" w:hAnsi="Times New Roman" w:cs="Times New Roman"/>
          <w:sz w:val="26"/>
          <w:szCs w:val="26"/>
          <w:lang w:eastAsia="ru-RU"/>
        </w:rPr>
        <w:t>/</w:t>
      </w: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ЗПп</w:t>
      </w:r>
      <w:proofErr w:type="spell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 =168/153=1</w:t>
      </w:r>
    </w:p>
    <w:p w:rsidR="003733A3" w:rsidRDefault="003733A3" w:rsidP="003733A3">
      <w:pPr>
        <w:autoSpaceDE w:val="0"/>
        <w:spacing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733A3" w:rsidRDefault="003733A3" w:rsidP="003733A3">
      <w:pPr>
        <w:autoSpaceDE w:val="0"/>
        <w:spacing w:line="240" w:lineRule="auto"/>
        <w:jc w:val="both"/>
      </w:pPr>
      <w:r>
        <w:rPr>
          <w:rFonts w:ascii="Times New Roman" w:hAnsi="Times New Roman" w:cs="Times New Roman"/>
          <w:sz w:val="26"/>
          <w:szCs w:val="26"/>
          <w:lang w:eastAsia="ru-RU"/>
        </w:rPr>
        <w:t>Степень реализации подпрограммы 2:</w:t>
      </w:r>
    </w:p>
    <w:p w:rsidR="003733A3" w:rsidRDefault="003733A3" w:rsidP="003733A3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733A3" w:rsidRDefault="003733A3" w:rsidP="003733A3">
      <w:pPr>
        <w:spacing w:line="240" w:lineRule="auto"/>
        <w:jc w:val="center"/>
      </w:pP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СРмп</w:t>
      </w:r>
      <w:proofErr w:type="spellEnd"/>
      <w:r>
        <w:rPr>
          <w:rFonts w:ascii="Times New Roman" w:hAnsi="Times New Roman" w:cs="Times New Roman"/>
          <w:sz w:val="26"/>
          <w:szCs w:val="26"/>
          <w:lang w:eastAsia="ru-RU"/>
        </w:rPr>
        <w:t>/</w:t>
      </w:r>
      <w:proofErr w:type="gramStart"/>
      <w:r>
        <w:rPr>
          <w:rFonts w:ascii="Times New Roman" w:hAnsi="Times New Roman" w:cs="Times New Roman"/>
          <w:sz w:val="26"/>
          <w:szCs w:val="26"/>
          <w:lang w:eastAsia="ru-RU"/>
        </w:rPr>
        <w:t>п</w:t>
      </w:r>
      <w:proofErr w:type="gramEnd"/>
      <w:r>
        <w:rPr>
          <w:rFonts w:ascii="Times New Roman" w:hAnsi="Times New Roman" w:cs="Times New Roman"/>
          <w:sz w:val="26"/>
          <w:szCs w:val="26"/>
          <w:lang w:eastAsia="ru-RU"/>
        </w:rPr>
        <w:t>= 4,18</w:t>
      </w:r>
      <w:r>
        <w:rPr>
          <w:rFonts w:ascii="Times New Roman" w:hAnsi="Times New Roman" w:cs="Times New Roman"/>
          <w:sz w:val="26"/>
          <w:szCs w:val="26"/>
        </w:rPr>
        <w:t>/6=0,70</w:t>
      </w:r>
    </w:p>
    <w:p w:rsidR="003733A3" w:rsidRDefault="003733A3" w:rsidP="003733A3">
      <w:pPr>
        <w:spacing w:line="240" w:lineRule="auto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</w:p>
    <w:p w:rsidR="003733A3" w:rsidRDefault="003733A3" w:rsidP="003733A3">
      <w:pPr>
        <w:autoSpaceDE w:val="0"/>
        <w:spacing w:line="240" w:lineRule="auto"/>
        <w:jc w:val="both"/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Эффективность реализации подпрограммы 2 в зависимости от значений оценки степени реализации подпрограммы 2 и оценки </w:t>
      </w:r>
      <w:proofErr w:type="gramStart"/>
      <w:r>
        <w:rPr>
          <w:rFonts w:ascii="Times New Roman" w:hAnsi="Times New Roman" w:cs="Times New Roman"/>
          <w:sz w:val="26"/>
          <w:szCs w:val="26"/>
          <w:lang w:eastAsia="ru-RU"/>
        </w:rPr>
        <w:t>эффективности использования средств бюджета района</w:t>
      </w:r>
      <w:proofErr w:type="gramEnd"/>
      <w:r>
        <w:rPr>
          <w:rFonts w:ascii="Times New Roman" w:hAnsi="Times New Roman" w:cs="Times New Roman"/>
          <w:sz w:val="26"/>
          <w:szCs w:val="26"/>
          <w:lang w:eastAsia="ru-RU"/>
        </w:rPr>
        <w:t>:</w:t>
      </w:r>
    </w:p>
    <w:p w:rsidR="003733A3" w:rsidRDefault="003733A3" w:rsidP="003733A3">
      <w:pPr>
        <w:autoSpaceDE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733A3" w:rsidRDefault="003733A3" w:rsidP="003733A3">
      <w:pPr>
        <w:autoSpaceDE w:val="0"/>
        <w:spacing w:line="240" w:lineRule="auto"/>
        <w:ind w:firstLine="540"/>
        <w:jc w:val="center"/>
      </w:pP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ЭРмп</w:t>
      </w:r>
      <w:proofErr w:type="spellEnd"/>
      <w:r>
        <w:rPr>
          <w:rFonts w:ascii="Times New Roman" w:hAnsi="Times New Roman" w:cs="Times New Roman"/>
          <w:sz w:val="26"/>
          <w:szCs w:val="26"/>
          <w:lang w:eastAsia="ru-RU"/>
        </w:rPr>
        <w:t>/</w:t>
      </w:r>
      <w:proofErr w:type="gramStart"/>
      <w:r>
        <w:rPr>
          <w:rFonts w:ascii="Times New Roman" w:hAnsi="Times New Roman" w:cs="Times New Roman"/>
          <w:sz w:val="26"/>
          <w:szCs w:val="26"/>
          <w:lang w:eastAsia="ru-RU"/>
        </w:rPr>
        <w:t>п</w:t>
      </w:r>
      <w:proofErr w:type="gram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 =</w:t>
      </w: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СРмп</w:t>
      </w:r>
      <w:proofErr w:type="spellEnd"/>
      <w:r>
        <w:rPr>
          <w:rFonts w:ascii="Times New Roman" w:hAnsi="Times New Roman" w:cs="Times New Roman"/>
          <w:sz w:val="26"/>
          <w:szCs w:val="26"/>
          <w:lang w:eastAsia="ru-RU"/>
        </w:rPr>
        <w:t>/п*</w:t>
      </w: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Эис</w:t>
      </w:r>
      <w:proofErr w:type="spell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 = 0,70*0,94=0,66</w:t>
      </w:r>
    </w:p>
    <w:p w:rsidR="003733A3" w:rsidRDefault="003733A3" w:rsidP="003733A3">
      <w:pPr>
        <w:autoSpaceDE w:val="0"/>
        <w:spacing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733A3" w:rsidRDefault="003733A3" w:rsidP="003733A3">
      <w:pPr>
        <w:autoSpaceDE w:val="0"/>
        <w:spacing w:line="240" w:lineRule="auto"/>
        <w:jc w:val="both"/>
      </w:pPr>
      <w:r>
        <w:rPr>
          <w:rFonts w:ascii="Times New Roman" w:hAnsi="Times New Roman" w:cs="Times New Roman"/>
          <w:sz w:val="26"/>
          <w:szCs w:val="26"/>
          <w:lang w:eastAsia="ru-RU"/>
        </w:rPr>
        <w:t>Эффективность реализации подпрограммы 2 – неудовлетворительная.</w:t>
      </w:r>
    </w:p>
    <w:p w:rsidR="003733A3" w:rsidRDefault="003733A3" w:rsidP="003733A3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  <w:highlight w:val="yellow"/>
          <w:lang w:eastAsia="ru-RU"/>
        </w:rPr>
      </w:pPr>
    </w:p>
    <w:p w:rsidR="003733A3" w:rsidRDefault="003733A3" w:rsidP="003733A3">
      <w:pPr>
        <w:autoSpaceDE w:val="0"/>
        <w:spacing w:line="240" w:lineRule="auto"/>
        <w:ind w:left="900"/>
        <w:jc w:val="both"/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>1. Эффективность реализации подпрограммы 3:</w:t>
      </w:r>
    </w:p>
    <w:p w:rsidR="003733A3" w:rsidRDefault="003733A3" w:rsidP="003733A3">
      <w:pPr>
        <w:autoSpaceDE w:val="0"/>
        <w:spacing w:line="240" w:lineRule="auto"/>
        <w:ind w:left="900"/>
        <w:jc w:val="both"/>
        <w:rPr>
          <w:rFonts w:ascii="Times New Roman" w:hAnsi="Times New Roman" w:cs="Times New Roman"/>
          <w:b/>
          <w:color w:val="FF0000"/>
          <w:sz w:val="26"/>
          <w:szCs w:val="26"/>
          <w:lang w:eastAsia="ru-RU"/>
        </w:rPr>
      </w:pPr>
    </w:p>
    <w:p w:rsidR="003733A3" w:rsidRDefault="003733A3" w:rsidP="003733A3">
      <w:pPr>
        <w:autoSpaceDE w:val="0"/>
        <w:spacing w:line="240" w:lineRule="auto"/>
        <w:jc w:val="both"/>
      </w:pPr>
      <w:r>
        <w:rPr>
          <w:rFonts w:ascii="Times New Roman" w:hAnsi="Times New Roman" w:cs="Times New Roman"/>
          <w:sz w:val="26"/>
          <w:szCs w:val="26"/>
          <w:lang w:eastAsia="ru-RU"/>
        </w:rPr>
        <w:t>Степень реализации мероприятий подпрограммы 3:</w:t>
      </w:r>
    </w:p>
    <w:p w:rsidR="003733A3" w:rsidRDefault="003733A3" w:rsidP="003733A3">
      <w:pPr>
        <w:autoSpaceDE w:val="0"/>
        <w:spacing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733A3" w:rsidRDefault="003733A3" w:rsidP="003733A3">
      <w:pPr>
        <w:autoSpaceDE w:val="0"/>
        <w:spacing w:line="240" w:lineRule="auto"/>
        <w:jc w:val="center"/>
      </w:pP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СРм</w:t>
      </w:r>
      <w:proofErr w:type="spell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 =</w:t>
      </w: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Мв</w:t>
      </w:r>
      <w:proofErr w:type="spellEnd"/>
      <w:r>
        <w:rPr>
          <w:rFonts w:ascii="Times New Roman" w:hAnsi="Times New Roman" w:cs="Times New Roman"/>
          <w:sz w:val="26"/>
          <w:szCs w:val="26"/>
          <w:lang w:eastAsia="ru-RU"/>
        </w:rPr>
        <w:t>/М = 1/1=1</w:t>
      </w:r>
    </w:p>
    <w:p w:rsidR="003733A3" w:rsidRDefault="003733A3" w:rsidP="003733A3">
      <w:pPr>
        <w:autoSpaceDE w:val="0"/>
        <w:spacing w:line="240" w:lineRule="auto"/>
        <w:jc w:val="center"/>
        <w:rPr>
          <w:rFonts w:ascii="Times New Roman" w:hAnsi="Times New Roman" w:cs="Times New Roman"/>
          <w:color w:val="FF0000"/>
          <w:sz w:val="26"/>
          <w:szCs w:val="26"/>
          <w:lang w:eastAsia="ru-RU"/>
        </w:rPr>
      </w:pPr>
    </w:p>
    <w:p w:rsidR="003733A3" w:rsidRDefault="003733A3" w:rsidP="003733A3">
      <w:pPr>
        <w:autoSpaceDE w:val="0"/>
        <w:spacing w:line="240" w:lineRule="auto"/>
        <w:jc w:val="both"/>
      </w:pPr>
      <w:r>
        <w:rPr>
          <w:rFonts w:ascii="Times New Roman" w:hAnsi="Times New Roman" w:cs="Times New Roman"/>
          <w:sz w:val="26"/>
          <w:szCs w:val="26"/>
          <w:lang w:eastAsia="ru-RU"/>
        </w:rPr>
        <w:t>Степень соответствия запланированному уровню затрат по подпрограмме 3:</w:t>
      </w:r>
    </w:p>
    <w:p w:rsidR="003733A3" w:rsidRDefault="003733A3" w:rsidP="003733A3">
      <w:pPr>
        <w:autoSpaceDE w:val="0"/>
        <w:spacing w:line="240" w:lineRule="auto"/>
        <w:jc w:val="center"/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ССуз</w:t>
      </w:r>
      <w:proofErr w:type="spellEnd"/>
      <w:r>
        <w:rPr>
          <w:rFonts w:ascii="Times New Roman" w:hAnsi="Times New Roman" w:cs="Times New Roman"/>
          <w:sz w:val="26"/>
          <w:szCs w:val="26"/>
          <w:lang w:eastAsia="ru-RU"/>
        </w:rPr>
        <w:t>=</w:t>
      </w: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Зф</w:t>
      </w:r>
      <w:proofErr w:type="spellEnd"/>
      <w:r>
        <w:rPr>
          <w:rFonts w:ascii="Times New Roman" w:hAnsi="Times New Roman" w:cs="Times New Roman"/>
          <w:sz w:val="26"/>
          <w:szCs w:val="26"/>
          <w:lang w:eastAsia="ru-RU"/>
        </w:rPr>
        <w:t>/</w:t>
      </w: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Зп</w:t>
      </w:r>
      <w:proofErr w:type="spell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 = 6,2 /10,0 =0,62</w:t>
      </w:r>
    </w:p>
    <w:p w:rsidR="003733A3" w:rsidRDefault="003733A3" w:rsidP="003733A3">
      <w:pPr>
        <w:autoSpaceDE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733A3" w:rsidRDefault="003733A3" w:rsidP="003733A3">
      <w:pPr>
        <w:autoSpaceDE w:val="0"/>
        <w:spacing w:line="240" w:lineRule="auto"/>
        <w:jc w:val="both"/>
      </w:pPr>
      <w:r>
        <w:rPr>
          <w:rFonts w:ascii="Times New Roman" w:hAnsi="Times New Roman" w:cs="Times New Roman"/>
          <w:sz w:val="26"/>
          <w:szCs w:val="26"/>
          <w:lang w:eastAsia="ru-RU"/>
        </w:rPr>
        <w:t>Эффективность использования средств бюджета района по подпрограмме 3:</w:t>
      </w:r>
    </w:p>
    <w:p w:rsidR="003733A3" w:rsidRDefault="003733A3" w:rsidP="003733A3">
      <w:pPr>
        <w:autoSpaceDE w:val="0"/>
        <w:spacing w:line="240" w:lineRule="auto"/>
        <w:jc w:val="center"/>
      </w:pP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Эис</w:t>
      </w:r>
      <w:proofErr w:type="spell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 =</w:t>
      </w: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СРм</w:t>
      </w:r>
      <w:proofErr w:type="spellEnd"/>
      <w:r>
        <w:rPr>
          <w:rFonts w:ascii="Times New Roman" w:hAnsi="Times New Roman" w:cs="Times New Roman"/>
          <w:sz w:val="26"/>
          <w:szCs w:val="26"/>
          <w:lang w:eastAsia="ru-RU"/>
        </w:rPr>
        <w:t>/</w:t>
      </w: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ССуз</w:t>
      </w:r>
      <w:proofErr w:type="spell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 = 1/0,62=1,61</w:t>
      </w:r>
    </w:p>
    <w:p w:rsidR="003733A3" w:rsidRDefault="003733A3" w:rsidP="003733A3">
      <w:pPr>
        <w:autoSpaceDE w:val="0"/>
        <w:spacing w:line="240" w:lineRule="auto"/>
        <w:jc w:val="center"/>
        <w:rPr>
          <w:rFonts w:ascii="Times New Roman" w:hAnsi="Times New Roman" w:cs="Times New Roman"/>
          <w:color w:val="FF0000"/>
          <w:sz w:val="26"/>
          <w:szCs w:val="26"/>
          <w:lang w:eastAsia="ru-RU"/>
        </w:rPr>
      </w:pPr>
    </w:p>
    <w:p w:rsidR="003733A3" w:rsidRDefault="003733A3" w:rsidP="003733A3">
      <w:pPr>
        <w:autoSpaceDE w:val="0"/>
        <w:spacing w:line="240" w:lineRule="auto"/>
        <w:jc w:val="both"/>
      </w:pPr>
      <w:r>
        <w:rPr>
          <w:rFonts w:ascii="Times New Roman" w:hAnsi="Times New Roman" w:cs="Times New Roman"/>
          <w:sz w:val="26"/>
          <w:szCs w:val="26"/>
          <w:lang w:eastAsia="ru-RU"/>
        </w:rPr>
        <w:t>Степени достижения плановых значений показателей подпрограммы 3:</w:t>
      </w:r>
    </w:p>
    <w:p w:rsidR="003733A3" w:rsidRDefault="003733A3" w:rsidP="003733A3">
      <w:pPr>
        <w:autoSpaceDE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733A3" w:rsidRDefault="003733A3" w:rsidP="003733A3">
      <w:pPr>
        <w:autoSpaceDE w:val="0"/>
        <w:spacing w:line="240" w:lineRule="auto"/>
        <w:ind w:firstLine="540"/>
        <w:jc w:val="center"/>
      </w:pPr>
      <w:r>
        <w:rPr>
          <w:rFonts w:ascii="Times New Roman" w:hAnsi="Times New Roman" w:cs="Times New Roman"/>
          <w:sz w:val="26"/>
          <w:szCs w:val="26"/>
          <w:lang w:eastAsia="ru-RU"/>
        </w:rPr>
        <w:t>СДпз</w:t>
      </w:r>
      <w:proofErr w:type="gramStart"/>
      <w:r>
        <w:rPr>
          <w:rFonts w:ascii="Times New Roman" w:hAnsi="Times New Roman" w:cs="Times New Roman"/>
          <w:sz w:val="26"/>
          <w:szCs w:val="26"/>
          <w:lang w:eastAsia="ru-RU"/>
        </w:rPr>
        <w:t>1</w:t>
      </w:r>
      <w:proofErr w:type="gram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 = </w:t>
      </w: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ЗПф</w:t>
      </w:r>
      <w:proofErr w:type="spellEnd"/>
      <w:r>
        <w:rPr>
          <w:rFonts w:ascii="Times New Roman" w:hAnsi="Times New Roman" w:cs="Times New Roman"/>
          <w:sz w:val="26"/>
          <w:szCs w:val="26"/>
          <w:lang w:eastAsia="ru-RU"/>
        </w:rPr>
        <w:t>/</w:t>
      </w: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ЗПп</w:t>
      </w:r>
      <w:proofErr w:type="spellEnd"/>
      <w:r>
        <w:rPr>
          <w:rFonts w:ascii="Times New Roman" w:hAnsi="Times New Roman" w:cs="Times New Roman"/>
          <w:sz w:val="26"/>
          <w:szCs w:val="26"/>
          <w:lang w:eastAsia="ru-RU"/>
        </w:rPr>
        <w:t>=100/100=1</w:t>
      </w:r>
    </w:p>
    <w:p w:rsidR="003733A3" w:rsidRDefault="003733A3" w:rsidP="003733A3">
      <w:pPr>
        <w:autoSpaceDE w:val="0"/>
        <w:spacing w:line="240" w:lineRule="auto"/>
        <w:ind w:firstLine="540"/>
        <w:jc w:val="center"/>
      </w:pPr>
      <w:r>
        <w:rPr>
          <w:rFonts w:ascii="Times New Roman" w:hAnsi="Times New Roman" w:cs="Times New Roman"/>
          <w:sz w:val="26"/>
          <w:szCs w:val="26"/>
          <w:lang w:eastAsia="ru-RU"/>
        </w:rPr>
        <w:t>СДпз</w:t>
      </w:r>
      <w:proofErr w:type="gramStart"/>
      <w:r>
        <w:rPr>
          <w:rFonts w:ascii="Times New Roman" w:hAnsi="Times New Roman" w:cs="Times New Roman"/>
          <w:sz w:val="26"/>
          <w:szCs w:val="26"/>
          <w:lang w:eastAsia="ru-RU"/>
        </w:rPr>
        <w:t>2</w:t>
      </w:r>
      <w:proofErr w:type="gram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 = </w:t>
      </w: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ЗПф</w:t>
      </w:r>
      <w:proofErr w:type="spellEnd"/>
      <w:r>
        <w:rPr>
          <w:rFonts w:ascii="Times New Roman" w:hAnsi="Times New Roman" w:cs="Times New Roman"/>
          <w:sz w:val="26"/>
          <w:szCs w:val="26"/>
          <w:lang w:eastAsia="ru-RU"/>
        </w:rPr>
        <w:t>/</w:t>
      </w: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ЗПп</w:t>
      </w:r>
      <w:proofErr w:type="spell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 =1/1=1</w:t>
      </w:r>
    </w:p>
    <w:p w:rsidR="003733A3" w:rsidRDefault="003733A3" w:rsidP="003733A3">
      <w:pPr>
        <w:autoSpaceDE w:val="0"/>
        <w:spacing w:line="240" w:lineRule="auto"/>
        <w:ind w:firstLine="540"/>
        <w:jc w:val="center"/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СДпз3 = </w:t>
      </w: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ЗПф</w:t>
      </w:r>
      <w:proofErr w:type="spellEnd"/>
      <w:r>
        <w:rPr>
          <w:rFonts w:ascii="Times New Roman" w:hAnsi="Times New Roman" w:cs="Times New Roman"/>
          <w:sz w:val="26"/>
          <w:szCs w:val="26"/>
          <w:lang w:eastAsia="ru-RU"/>
        </w:rPr>
        <w:t>/</w:t>
      </w: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ЗПп</w:t>
      </w:r>
      <w:proofErr w:type="spellEnd"/>
      <w:r>
        <w:rPr>
          <w:rFonts w:ascii="Times New Roman" w:hAnsi="Times New Roman" w:cs="Times New Roman"/>
          <w:sz w:val="26"/>
          <w:szCs w:val="26"/>
          <w:lang w:eastAsia="ru-RU"/>
        </w:rPr>
        <w:t>= 100/100=1</w:t>
      </w:r>
    </w:p>
    <w:p w:rsidR="003733A3" w:rsidRDefault="003733A3" w:rsidP="003733A3">
      <w:pPr>
        <w:autoSpaceDE w:val="0"/>
        <w:spacing w:line="240" w:lineRule="auto"/>
        <w:ind w:firstLine="540"/>
        <w:jc w:val="center"/>
        <w:rPr>
          <w:rFonts w:ascii="Times New Roman" w:hAnsi="Times New Roman" w:cs="Times New Roman"/>
          <w:color w:val="FF0000"/>
          <w:sz w:val="26"/>
          <w:szCs w:val="26"/>
          <w:lang w:eastAsia="ru-RU"/>
        </w:rPr>
      </w:pPr>
    </w:p>
    <w:p w:rsidR="003733A3" w:rsidRDefault="003733A3" w:rsidP="003733A3">
      <w:pPr>
        <w:autoSpaceDE w:val="0"/>
        <w:spacing w:line="240" w:lineRule="auto"/>
        <w:jc w:val="both"/>
      </w:pPr>
      <w:r>
        <w:rPr>
          <w:rFonts w:ascii="Times New Roman" w:hAnsi="Times New Roman" w:cs="Times New Roman"/>
          <w:sz w:val="26"/>
          <w:szCs w:val="26"/>
          <w:lang w:eastAsia="ru-RU"/>
        </w:rPr>
        <w:t>Степень реализации подпрограммы 3:</w:t>
      </w:r>
    </w:p>
    <w:p w:rsidR="003733A3" w:rsidRDefault="003733A3" w:rsidP="003733A3">
      <w:pPr>
        <w:spacing w:line="240" w:lineRule="auto"/>
        <w:jc w:val="center"/>
      </w:pP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СРмп</w:t>
      </w:r>
      <w:proofErr w:type="spellEnd"/>
      <w:r>
        <w:rPr>
          <w:rFonts w:ascii="Times New Roman" w:hAnsi="Times New Roman" w:cs="Times New Roman"/>
          <w:sz w:val="26"/>
          <w:szCs w:val="26"/>
          <w:lang w:eastAsia="ru-RU"/>
        </w:rPr>
        <w:t>/</w:t>
      </w:r>
      <w:proofErr w:type="gramStart"/>
      <w:r>
        <w:rPr>
          <w:rFonts w:ascii="Times New Roman" w:hAnsi="Times New Roman" w:cs="Times New Roman"/>
          <w:sz w:val="26"/>
          <w:szCs w:val="26"/>
          <w:lang w:eastAsia="ru-RU"/>
        </w:rPr>
        <w:t>п</w:t>
      </w:r>
      <w:proofErr w:type="gramEnd"/>
      <w:r>
        <w:rPr>
          <w:rFonts w:ascii="Times New Roman" w:hAnsi="Times New Roman" w:cs="Times New Roman"/>
          <w:sz w:val="26"/>
          <w:szCs w:val="26"/>
          <w:lang w:eastAsia="ru-RU"/>
        </w:rPr>
        <w:t>=3/3=1</w:t>
      </w:r>
    </w:p>
    <w:p w:rsidR="003733A3" w:rsidRDefault="003733A3" w:rsidP="003733A3">
      <w:pPr>
        <w:spacing w:line="240" w:lineRule="auto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</w:p>
    <w:p w:rsidR="003733A3" w:rsidRDefault="003733A3" w:rsidP="003733A3">
      <w:pPr>
        <w:autoSpaceDE w:val="0"/>
        <w:spacing w:line="240" w:lineRule="auto"/>
        <w:jc w:val="both"/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Эффективность реализации подпрограммы 3 в зависимости от значений оценки степени реализации подпрограммы 3 и оценки </w:t>
      </w:r>
      <w:proofErr w:type="gramStart"/>
      <w:r>
        <w:rPr>
          <w:rFonts w:ascii="Times New Roman" w:hAnsi="Times New Roman" w:cs="Times New Roman"/>
          <w:sz w:val="26"/>
          <w:szCs w:val="26"/>
          <w:lang w:eastAsia="ru-RU"/>
        </w:rPr>
        <w:t>эффективности использования средств бюджета района</w:t>
      </w:r>
      <w:proofErr w:type="gramEnd"/>
      <w:r>
        <w:rPr>
          <w:rFonts w:ascii="Times New Roman" w:hAnsi="Times New Roman" w:cs="Times New Roman"/>
          <w:sz w:val="26"/>
          <w:szCs w:val="26"/>
          <w:lang w:eastAsia="ru-RU"/>
        </w:rPr>
        <w:t>:</w:t>
      </w:r>
    </w:p>
    <w:p w:rsidR="003733A3" w:rsidRDefault="003733A3" w:rsidP="003733A3">
      <w:pPr>
        <w:autoSpaceDE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733A3" w:rsidRDefault="003733A3" w:rsidP="003733A3">
      <w:pPr>
        <w:autoSpaceDE w:val="0"/>
        <w:spacing w:line="240" w:lineRule="auto"/>
        <w:ind w:firstLine="540"/>
        <w:jc w:val="center"/>
      </w:pP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ЭРмп</w:t>
      </w:r>
      <w:proofErr w:type="spellEnd"/>
      <w:r>
        <w:rPr>
          <w:rFonts w:ascii="Times New Roman" w:hAnsi="Times New Roman" w:cs="Times New Roman"/>
          <w:sz w:val="26"/>
          <w:szCs w:val="26"/>
          <w:lang w:eastAsia="ru-RU"/>
        </w:rPr>
        <w:t>/</w:t>
      </w:r>
      <w:proofErr w:type="gramStart"/>
      <w:r>
        <w:rPr>
          <w:rFonts w:ascii="Times New Roman" w:hAnsi="Times New Roman" w:cs="Times New Roman"/>
          <w:sz w:val="26"/>
          <w:szCs w:val="26"/>
          <w:lang w:eastAsia="ru-RU"/>
        </w:rPr>
        <w:t>п</w:t>
      </w:r>
      <w:proofErr w:type="gram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 =</w:t>
      </w: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СРмп</w:t>
      </w:r>
      <w:proofErr w:type="spellEnd"/>
      <w:r>
        <w:rPr>
          <w:rFonts w:ascii="Times New Roman" w:hAnsi="Times New Roman" w:cs="Times New Roman"/>
          <w:sz w:val="26"/>
          <w:szCs w:val="26"/>
          <w:lang w:eastAsia="ru-RU"/>
        </w:rPr>
        <w:t>/п*</w:t>
      </w: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Эис</w:t>
      </w:r>
      <w:proofErr w:type="spell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 = 1*1,61 =1,61</w:t>
      </w:r>
    </w:p>
    <w:p w:rsidR="003733A3" w:rsidRDefault="003733A3" w:rsidP="003733A3">
      <w:pPr>
        <w:autoSpaceDE w:val="0"/>
        <w:spacing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733A3" w:rsidRDefault="003733A3" w:rsidP="003733A3">
      <w:pPr>
        <w:autoSpaceDE w:val="0"/>
        <w:spacing w:line="240" w:lineRule="auto"/>
        <w:jc w:val="both"/>
      </w:pPr>
      <w:r>
        <w:rPr>
          <w:rFonts w:ascii="Times New Roman" w:hAnsi="Times New Roman" w:cs="Times New Roman"/>
          <w:sz w:val="26"/>
          <w:szCs w:val="26"/>
          <w:lang w:eastAsia="ru-RU"/>
        </w:rPr>
        <w:t>Эффективность реализации подпрограммы 3 – высокая.</w:t>
      </w:r>
    </w:p>
    <w:p w:rsidR="003733A3" w:rsidRDefault="003733A3" w:rsidP="003733A3">
      <w:pPr>
        <w:autoSpaceDE w:val="0"/>
        <w:spacing w:line="240" w:lineRule="auto"/>
        <w:ind w:firstLine="540"/>
        <w:jc w:val="both"/>
        <w:rPr>
          <w:rFonts w:ascii="Times New Roman" w:hAnsi="Times New Roman" w:cs="Times New Roman"/>
          <w:color w:val="FF0000"/>
          <w:sz w:val="26"/>
          <w:szCs w:val="26"/>
          <w:highlight w:val="yellow"/>
          <w:lang w:eastAsia="ru-RU"/>
        </w:rPr>
      </w:pPr>
    </w:p>
    <w:p w:rsidR="003733A3" w:rsidRDefault="003733A3" w:rsidP="003733A3">
      <w:pPr>
        <w:autoSpaceDE w:val="0"/>
        <w:spacing w:line="240" w:lineRule="auto"/>
        <w:ind w:left="900"/>
        <w:jc w:val="both"/>
      </w:pPr>
      <w:r>
        <w:rPr>
          <w:rFonts w:ascii="Times New Roman" w:hAnsi="Times New Roman" w:cs="Times New Roman"/>
          <w:b/>
          <w:color w:val="000000"/>
          <w:sz w:val="26"/>
          <w:szCs w:val="26"/>
          <w:lang w:eastAsia="ru-RU"/>
        </w:rPr>
        <w:t xml:space="preserve">1. 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Эффективность реализации подпрограммы 4:</w:t>
      </w:r>
    </w:p>
    <w:p w:rsidR="003733A3" w:rsidRDefault="003733A3" w:rsidP="003733A3">
      <w:pPr>
        <w:autoSpaceDE w:val="0"/>
        <w:spacing w:line="240" w:lineRule="auto"/>
        <w:ind w:left="900"/>
        <w:jc w:val="both"/>
        <w:rPr>
          <w:rFonts w:ascii="Times New Roman" w:hAnsi="Times New Roman" w:cs="Times New Roman"/>
          <w:b/>
          <w:color w:val="FF0000"/>
          <w:sz w:val="26"/>
          <w:szCs w:val="26"/>
          <w:lang w:eastAsia="ru-RU"/>
        </w:rPr>
      </w:pPr>
    </w:p>
    <w:p w:rsidR="003733A3" w:rsidRDefault="003733A3" w:rsidP="003733A3">
      <w:pPr>
        <w:autoSpaceDE w:val="0"/>
        <w:spacing w:line="240" w:lineRule="auto"/>
        <w:jc w:val="both"/>
      </w:pPr>
      <w:r>
        <w:rPr>
          <w:rFonts w:ascii="Times New Roman" w:hAnsi="Times New Roman" w:cs="Times New Roman"/>
          <w:sz w:val="26"/>
          <w:szCs w:val="26"/>
          <w:lang w:eastAsia="ru-RU"/>
        </w:rPr>
        <w:t>Степень реализации мероприятий подпрограммы 4:</w:t>
      </w:r>
    </w:p>
    <w:p w:rsidR="003733A3" w:rsidRDefault="003733A3" w:rsidP="003733A3">
      <w:pPr>
        <w:autoSpaceDE w:val="0"/>
        <w:spacing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733A3" w:rsidRDefault="003733A3" w:rsidP="003733A3">
      <w:pPr>
        <w:autoSpaceDE w:val="0"/>
        <w:spacing w:line="240" w:lineRule="auto"/>
        <w:jc w:val="center"/>
      </w:pP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СРм</w:t>
      </w:r>
      <w:proofErr w:type="spellEnd"/>
      <w:r>
        <w:rPr>
          <w:rFonts w:ascii="Times New Roman" w:hAnsi="Times New Roman" w:cs="Times New Roman"/>
          <w:sz w:val="26"/>
          <w:szCs w:val="26"/>
          <w:lang w:eastAsia="ru-RU"/>
        </w:rPr>
        <w:t>=</w:t>
      </w: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Мв</w:t>
      </w:r>
      <w:proofErr w:type="spellEnd"/>
      <w:r>
        <w:rPr>
          <w:rFonts w:ascii="Times New Roman" w:hAnsi="Times New Roman" w:cs="Times New Roman"/>
          <w:sz w:val="26"/>
          <w:szCs w:val="26"/>
          <w:lang w:eastAsia="ru-RU"/>
        </w:rPr>
        <w:t>/М= 1/1=1</w:t>
      </w:r>
    </w:p>
    <w:p w:rsidR="003733A3" w:rsidRDefault="003733A3" w:rsidP="003733A3">
      <w:pPr>
        <w:autoSpaceDE w:val="0"/>
        <w:spacing w:line="240" w:lineRule="auto"/>
        <w:jc w:val="center"/>
        <w:rPr>
          <w:rFonts w:ascii="Times New Roman" w:hAnsi="Times New Roman" w:cs="Times New Roman"/>
          <w:color w:val="FF0000"/>
          <w:sz w:val="26"/>
          <w:szCs w:val="26"/>
          <w:lang w:eastAsia="ru-RU"/>
        </w:rPr>
      </w:pPr>
    </w:p>
    <w:p w:rsidR="003733A3" w:rsidRDefault="003733A3" w:rsidP="003733A3">
      <w:pPr>
        <w:autoSpaceDE w:val="0"/>
        <w:spacing w:line="240" w:lineRule="auto"/>
        <w:jc w:val="both"/>
      </w:pPr>
      <w:r>
        <w:rPr>
          <w:rFonts w:ascii="Times New Roman" w:hAnsi="Times New Roman" w:cs="Times New Roman"/>
          <w:sz w:val="26"/>
          <w:szCs w:val="26"/>
          <w:lang w:eastAsia="ru-RU"/>
        </w:rPr>
        <w:t>Степень соответствия запланированному уровню затрат по подпрограмме 4:</w:t>
      </w:r>
    </w:p>
    <w:p w:rsidR="003733A3" w:rsidRDefault="003733A3" w:rsidP="003733A3">
      <w:pPr>
        <w:autoSpaceDE w:val="0"/>
        <w:spacing w:line="240" w:lineRule="auto"/>
        <w:jc w:val="center"/>
      </w:pP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ССуз</w:t>
      </w:r>
      <w:proofErr w:type="spell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  <w:lang w:eastAsia="ru-RU"/>
        </w:rPr>
        <w:t>п</w:t>
      </w:r>
      <w:proofErr w:type="gramEnd"/>
      <w:r>
        <w:rPr>
          <w:rFonts w:ascii="Times New Roman" w:hAnsi="Times New Roman" w:cs="Times New Roman"/>
          <w:sz w:val="26"/>
          <w:szCs w:val="26"/>
          <w:lang w:eastAsia="ru-RU"/>
        </w:rPr>
        <w:t>=</w:t>
      </w: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Зф</w:t>
      </w:r>
      <w:proofErr w:type="spellEnd"/>
      <w:r>
        <w:rPr>
          <w:rFonts w:ascii="Times New Roman" w:hAnsi="Times New Roman" w:cs="Times New Roman"/>
          <w:sz w:val="26"/>
          <w:szCs w:val="26"/>
          <w:lang w:eastAsia="ru-RU"/>
        </w:rPr>
        <w:t>/</w:t>
      </w: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Зп</w:t>
      </w:r>
      <w:proofErr w:type="spell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 = 6819,4/6162,0 =1,11</w:t>
      </w:r>
    </w:p>
    <w:p w:rsidR="003733A3" w:rsidRDefault="003733A3" w:rsidP="003733A3">
      <w:pPr>
        <w:autoSpaceDE w:val="0"/>
        <w:spacing w:line="240" w:lineRule="auto"/>
        <w:ind w:firstLine="540"/>
        <w:jc w:val="both"/>
        <w:rPr>
          <w:rFonts w:ascii="Times New Roman" w:hAnsi="Times New Roman" w:cs="Times New Roman"/>
          <w:color w:val="FF0000"/>
          <w:sz w:val="26"/>
          <w:szCs w:val="26"/>
          <w:lang w:eastAsia="ru-RU"/>
        </w:rPr>
      </w:pPr>
    </w:p>
    <w:p w:rsidR="003733A3" w:rsidRDefault="003733A3" w:rsidP="003733A3">
      <w:pPr>
        <w:autoSpaceDE w:val="0"/>
        <w:spacing w:line="240" w:lineRule="auto"/>
        <w:jc w:val="both"/>
      </w:pPr>
      <w:r>
        <w:rPr>
          <w:rFonts w:ascii="Times New Roman" w:hAnsi="Times New Roman" w:cs="Times New Roman"/>
          <w:sz w:val="26"/>
          <w:szCs w:val="26"/>
          <w:lang w:eastAsia="ru-RU"/>
        </w:rPr>
        <w:t>Эффективность использования средств бюджета района по подпрограмме 4:</w:t>
      </w:r>
    </w:p>
    <w:p w:rsidR="003733A3" w:rsidRDefault="003733A3" w:rsidP="003733A3">
      <w:pPr>
        <w:autoSpaceDE w:val="0"/>
        <w:spacing w:line="240" w:lineRule="auto"/>
        <w:jc w:val="center"/>
      </w:pP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Эис</w:t>
      </w:r>
      <w:proofErr w:type="spellEnd"/>
      <w:r>
        <w:rPr>
          <w:rFonts w:ascii="Times New Roman" w:hAnsi="Times New Roman" w:cs="Times New Roman"/>
          <w:sz w:val="26"/>
          <w:szCs w:val="26"/>
          <w:lang w:eastAsia="ru-RU"/>
        </w:rPr>
        <w:t>=</w:t>
      </w: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СРм</w:t>
      </w:r>
      <w:proofErr w:type="spellEnd"/>
      <w:r>
        <w:rPr>
          <w:rFonts w:ascii="Times New Roman" w:hAnsi="Times New Roman" w:cs="Times New Roman"/>
          <w:sz w:val="26"/>
          <w:szCs w:val="26"/>
          <w:lang w:eastAsia="ru-RU"/>
        </w:rPr>
        <w:t>/</w:t>
      </w: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ССуз</w:t>
      </w:r>
      <w:proofErr w:type="spellEnd"/>
      <w:r>
        <w:rPr>
          <w:rFonts w:ascii="Times New Roman" w:hAnsi="Times New Roman" w:cs="Times New Roman"/>
          <w:sz w:val="26"/>
          <w:szCs w:val="26"/>
          <w:lang w:eastAsia="ru-RU"/>
        </w:rPr>
        <w:t>=1/1,11=0,90</w:t>
      </w:r>
    </w:p>
    <w:p w:rsidR="003733A3" w:rsidRDefault="003733A3" w:rsidP="003733A3">
      <w:pPr>
        <w:autoSpaceDE w:val="0"/>
        <w:spacing w:line="240" w:lineRule="auto"/>
        <w:jc w:val="center"/>
        <w:rPr>
          <w:rFonts w:ascii="Times New Roman" w:hAnsi="Times New Roman" w:cs="Times New Roman"/>
          <w:color w:val="FF0000"/>
          <w:sz w:val="26"/>
          <w:szCs w:val="26"/>
          <w:lang w:eastAsia="ru-RU"/>
        </w:rPr>
      </w:pPr>
    </w:p>
    <w:p w:rsidR="003733A3" w:rsidRDefault="003733A3" w:rsidP="003733A3">
      <w:pPr>
        <w:autoSpaceDE w:val="0"/>
        <w:spacing w:line="240" w:lineRule="auto"/>
        <w:jc w:val="both"/>
      </w:pPr>
      <w:r>
        <w:rPr>
          <w:rFonts w:ascii="Times New Roman" w:hAnsi="Times New Roman" w:cs="Times New Roman"/>
          <w:sz w:val="26"/>
          <w:szCs w:val="26"/>
          <w:lang w:eastAsia="ru-RU"/>
        </w:rPr>
        <w:t>Степени достижения плановых значений показателей подпрограммы 4:</w:t>
      </w:r>
    </w:p>
    <w:p w:rsidR="003733A3" w:rsidRDefault="003733A3" w:rsidP="003733A3">
      <w:pPr>
        <w:autoSpaceDE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733A3" w:rsidRDefault="003733A3" w:rsidP="003733A3">
      <w:pPr>
        <w:autoSpaceDE w:val="0"/>
        <w:spacing w:line="240" w:lineRule="auto"/>
        <w:ind w:firstLine="540"/>
        <w:jc w:val="center"/>
      </w:pPr>
      <w:r>
        <w:rPr>
          <w:rFonts w:ascii="Times New Roman" w:hAnsi="Times New Roman" w:cs="Times New Roman"/>
          <w:sz w:val="26"/>
          <w:szCs w:val="26"/>
          <w:lang w:eastAsia="ru-RU"/>
        </w:rPr>
        <w:t>СДпз</w:t>
      </w:r>
      <w:proofErr w:type="gramStart"/>
      <w:r>
        <w:rPr>
          <w:rFonts w:ascii="Times New Roman" w:hAnsi="Times New Roman" w:cs="Times New Roman"/>
          <w:sz w:val="26"/>
          <w:szCs w:val="26"/>
          <w:lang w:eastAsia="ru-RU"/>
        </w:rPr>
        <w:t>1</w:t>
      </w:r>
      <w:proofErr w:type="gram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 = </w:t>
      </w: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ЗПф</w:t>
      </w:r>
      <w:proofErr w:type="spellEnd"/>
      <w:r>
        <w:rPr>
          <w:rFonts w:ascii="Times New Roman" w:hAnsi="Times New Roman" w:cs="Times New Roman"/>
          <w:sz w:val="26"/>
          <w:szCs w:val="26"/>
          <w:lang w:eastAsia="ru-RU"/>
        </w:rPr>
        <w:t>/</w:t>
      </w: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ЗПп</w:t>
      </w:r>
      <w:proofErr w:type="spellEnd"/>
      <w:r>
        <w:rPr>
          <w:rFonts w:ascii="Times New Roman" w:hAnsi="Times New Roman" w:cs="Times New Roman"/>
          <w:sz w:val="26"/>
          <w:szCs w:val="26"/>
          <w:lang w:eastAsia="ru-RU"/>
        </w:rPr>
        <w:t>=100/100=1</w:t>
      </w:r>
    </w:p>
    <w:p w:rsidR="003733A3" w:rsidRDefault="003733A3" w:rsidP="003733A3">
      <w:pPr>
        <w:autoSpaceDE w:val="0"/>
        <w:spacing w:line="240" w:lineRule="auto"/>
        <w:ind w:firstLine="540"/>
        <w:jc w:val="center"/>
      </w:pPr>
      <w:r>
        <w:rPr>
          <w:rFonts w:ascii="Times New Roman" w:hAnsi="Times New Roman" w:cs="Times New Roman"/>
          <w:sz w:val="26"/>
          <w:szCs w:val="26"/>
          <w:lang w:eastAsia="ru-RU"/>
        </w:rPr>
        <w:t>СДпз</w:t>
      </w:r>
      <w:proofErr w:type="gramStart"/>
      <w:r>
        <w:rPr>
          <w:rFonts w:ascii="Times New Roman" w:hAnsi="Times New Roman" w:cs="Times New Roman"/>
          <w:sz w:val="26"/>
          <w:szCs w:val="26"/>
          <w:lang w:eastAsia="ru-RU"/>
        </w:rPr>
        <w:t>2</w:t>
      </w:r>
      <w:proofErr w:type="gramEnd"/>
      <w:r>
        <w:rPr>
          <w:rFonts w:ascii="Times New Roman" w:hAnsi="Times New Roman" w:cs="Times New Roman"/>
          <w:sz w:val="26"/>
          <w:szCs w:val="26"/>
          <w:lang w:eastAsia="ru-RU"/>
        </w:rPr>
        <w:t>=</w:t>
      </w: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ЗПф</w:t>
      </w:r>
      <w:proofErr w:type="spellEnd"/>
      <w:r>
        <w:rPr>
          <w:rFonts w:ascii="Times New Roman" w:hAnsi="Times New Roman" w:cs="Times New Roman"/>
          <w:sz w:val="26"/>
          <w:szCs w:val="26"/>
          <w:lang w:eastAsia="ru-RU"/>
        </w:rPr>
        <w:t>/</w:t>
      </w: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ЗПп</w:t>
      </w:r>
      <w:proofErr w:type="spellEnd"/>
      <w:r>
        <w:rPr>
          <w:rFonts w:ascii="Times New Roman" w:hAnsi="Times New Roman" w:cs="Times New Roman"/>
          <w:sz w:val="26"/>
          <w:szCs w:val="26"/>
          <w:lang w:eastAsia="ru-RU"/>
        </w:rPr>
        <w:t>=99,6/90=1</w:t>
      </w:r>
    </w:p>
    <w:p w:rsidR="003733A3" w:rsidRDefault="003733A3" w:rsidP="003733A3">
      <w:pPr>
        <w:autoSpaceDE w:val="0"/>
        <w:spacing w:line="240" w:lineRule="auto"/>
        <w:ind w:firstLine="540"/>
        <w:jc w:val="center"/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СДпз3= </w:t>
      </w: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ЗПф</w:t>
      </w:r>
      <w:proofErr w:type="spellEnd"/>
      <w:r>
        <w:rPr>
          <w:rFonts w:ascii="Times New Roman" w:hAnsi="Times New Roman" w:cs="Times New Roman"/>
          <w:sz w:val="26"/>
          <w:szCs w:val="26"/>
          <w:lang w:eastAsia="ru-RU"/>
        </w:rPr>
        <w:t>/</w:t>
      </w: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ЗПп</w:t>
      </w:r>
      <w:proofErr w:type="spell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 = 100/100=1</w:t>
      </w:r>
    </w:p>
    <w:p w:rsidR="003733A3" w:rsidRDefault="003733A3" w:rsidP="003733A3">
      <w:pPr>
        <w:autoSpaceDE w:val="0"/>
        <w:spacing w:line="240" w:lineRule="auto"/>
        <w:ind w:firstLine="540"/>
        <w:jc w:val="center"/>
        <w:rPr>
          <w:rFonts w:ascii="Times New Roman" w:hAnsi="Times New Roman" w:cs="Times New Roman"/>
          <w:color w:val="FF0000"/>
          <w:sz w:val="26"/>
          <w:szCs w:val="26"/>
          <w:lang w:eastAsia="ru-RU"/>
        </w:rPr>
      </w:pPr>
    </w:p>
    <w:p w:rsidR="003733A3" w:rsidRDefault="003733A3" w:rsidP="003733A3">
      <w:pPr>
        <w:autoSpaceDE w:val="0"/>
        <w:spacing w:line="240" w:lineRule="auto"/>
        <w:jc w:val="both"/>
      </w:pPr>
      <w:r>
        <w:rPr>
          <w:rFonts w:ascii="Times New Roman" w:hAnsi="Times New Roman" w:cs="Times New Roman"/>
          <w:sz w:val="26"/>
          <w:szCs w:val="26"/>
          <w:lang w:eastAsia="ru-RU"/>
        </w:rPr>
        <w:t>Степень реализации подпрограммы 4:</w:t>
      </w:r>
    </w:p>
    <w:p w:rsidR="003733A3" w:rsidRDefault="003733A3" w:rsidP="003733A3">
      <w:pPr>
        <w:spacing w:line="240" w:lineRule="auto"/>
        <w:jc w:val="center"/>
      </w:pP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СРмп</w:t>
      </w:r>
      <w:proofErr w:type="spellEnd"/>
      <w:r>
        <w:rPr>
          <w:rFonts w:ascii="Times New Roman" w:hAnsi="Times New Roman" w:cs="Times New Roman"/>
          <w:sz w:val="26"/>
          <w:szCs w:val="26"/>
          <w:lang w:eastAsia="ru-RU"/>
        </w:rPr>
        <w:t>/</w:t>
      </w:r>
      <w:proofErr w:type="gramStart"/>
      <w:r>
        <w:rPr>
          <w:rFonts w:ascii="Times New Roman" w:hAnsi="Times New Roman" w:cs="Times New Roman"/>
          <w:sz w:val="26"/>
          <w:szCs w:val="26"/>
          <w:lang w:eastAsia="ru-RU"/>
        </w:rPr>
        <w:t>п</w:t>
      </w:r>
      <w:proofErr w:type="gram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 = 3</w:t>
      </w:r>
      <w:r>
        <w:rPr>
          <w:rFonts w:ascii="Times New Roman" w:hAnsi="Times New Roman" w:cs="Times New Roman"/>
          <w:sz w:val="26"/>
          <w:szCs w:val="26"/>
        </w:rPr>
        <w:t>/3=1</w:t>
      </w:r>
    </w:p>
    <w:p w:rsidR="003733A3" w:rsidRDefault="003733A3" w:rsidP="003733A3">
      <w:pPr>
        <w:spacing w:line="240" w:lineRule="auto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</w:p>
    <w:p w:rsidR="003733A3" w:rsidRDefault="003733A3" w:rsidP="003733A3">
      <w:pPr>
        <w:autoSpaceDE w:val="0"/>
        <w:spacing w:line="240" w:lineRule="auto"/>
        <w:jc w:val="both"/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Эффективность реализации подпрограммы 4 в зависимости от значений оценки степени реализации подпрограммы 4 и оценки </w:t>
      </w:r>
      <w:proofErr w:type="gramStart"/>
      <w:r>
        <w:rPr>
          <w:rFonts w:ascii="Times New Roman" w:hAnsi="Times New Roman" w:cs="Times New Roman"/>
          <w:sz w:val="26"/>
          <w:szCs w:val="26"/>
          <w:lang w:eastAsia="ru-RU"/>
        </w:rPr>
        <w:t>эффективности использования средств бюджета района</w:t>
      </w:r>
      <w:proofErr w:type="gramEnd"/>
      <w:r>
        <w:rPr>
          <w:rFonts w:ascii="Times New Roman" w:hAnsi="Times New Roman" w:cs="Times New Roman"/>
          <w:sz w:val="26"/>
          <w:szCs w:val="26"/>
          <w:lang w:eastAsia="ru-RU"/>
        </w:rPr>
        <w:t>:</w:t>
      </w:r>
    </w:p>
    <w:p w:rsidR="003733A3" w:rsidRDefault="003733A3" w:rsidP="003733A3">
      <w:pPr>
        <w:autoSpaceDE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733A3" w:rsidRDefault="003733A3" w:rsidP="003733A3">
      <w:pPr>
        <w:autoSpaceDE w:val="0"/>
        <w:spacing w:line="240" w:lineRule="auto"/>
        <w:ind w:firstLine="540"/>
        <w:jc w:val="center"/>
      </w:pP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ЭРмп</w:t>
      </w:r>
      <w:proofErr w:type="spellEnd"/>
      <w:r>
        <w:rPr>
          <w:rFonts w:ascii="Times New Roman" w:hAnsi="Times New Roman" w:cs="Times New Roman"/>
          <w:sz w:val="26"/>
          <w:szCs w:val="26"/>
          <w:lang w:eastAsia="ru-RU"/>
        </w:rPr>
        <w:t>/</w:t>
      </w:r>
      <w:proofErr w:type="gramStart"/>
      <w:r>
        <w:rPr>
          <w:rFonts w:ascii="Times New Roman" w:hAnsi="Times New Roman" w:cs="Times New Roman"/>
          <w:sz w:val="26"/>
          <w:szCs w:val="26"/>
          <w:lang w:eastAsia="ru-RU"/>
        </w:rPr>
        <w:t>п</w:t>
      </w:r>
      <w:proofErr w:type="gram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 = </w:t>
      </w: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Срмп</w:t>
      </w:r>
      <w:proofErr w:type="spellEnd"/>
      <w:r>
        <w:rPr>
          <w:rFonts w:ascii="Times New Roman" w:hAnsi="Times New Roman" w:cs="Times New Roman"/>
          <w:sz w:val="26"/>
          <w:szCs w:val="26"/>
          <w:lang w:eastAsia="ru-RU"/>
        </w:rPr>
        <w:t>/п*</w:t>
      </w: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Эис</w:t>
      </w:r>
      <w:proofErr w:type="spellEnd"/>
      <w:r>
        <w:rPr>
          <w:rFonts w:ascii="Times New Roman" w:hAnsi="Times New Roman" w:cs="Times New Roman"/>
          <w:sz w:val="26"/>
          <w:szCs w:val="26"/>
          <w:lang w:eastAsia="ru-RU"/>
        </w:rPr>
        <w:t>=1*0,90 =0,90</w:t>
      </w:r>
    </w:p>
    <w:p w:rsidR="003733A3" w:rsidRDefault="003733A3" w:rsidP="003733A3">
      <w:pPr>
        <w:autoSpaceDE w:val="0"/>
        <w:spacing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733A3" w:rsidRDefault="003733A3" w:rsidP="003733A3">
      <w:pPr>
        <w:autoSpaceDE w:val="0"/>
        <w:spacing w:line="240" w:lineRule="auto"/>
        <w:jc w:val="both"/>
      </w:pPr>
      <w:r>
        <w:rPr>
          <w:rFonts w:ascii="Times New Roman" w:hAnsi="Times New Roman" w:cs="Times New Roman"/>
          <w:sz w:val="26"/>
          <w:szCs w:val="26"/>
          <w:lang w:eastAsia="ru-RU"/>
        </w:rPr>
        <w:t>Эффективность реализации подпрограммы 4 – высокая.</w:t>
      </w:r>
    </w:p>
    <w:p w:rsidR="003733A3" w:rsidRDefault="003733A3" w:rsidP="003733A3">
      <w:pPr>
        <w:autoSpaceDE w:val="0"/>
        <w:spacing w:line="240" w:lineRule="auto"/>
        <w:ind w:firstLine="540"/>
        <w:jc w:val="both"/>
        <w:rPr>
          <w:rFonts w:ascii="Times New Roman" w:hAnsi="Times New Roman" w:cs="Times New Roman"/>
          <w:color w:val="FF0000"/>
          <w:sz w:val="26"/>
          <w:szCs w:val="26"/>
          <w:highlight w:val="yellow"/>
          <w:lang w:eastAsia="ru-RU"/>
        </w:rPr>
      </w:pPr>
    </w:p>
    <w:p w:rsidR="003733A3" w:rsidRDefault="003733A3" w:rsidP="003733A3">
      <w:pPr>
        <w:autoSpaceDE w:val="0"/>
        <w:spacing w:line="240" w:lineRule="auto"/>
        <w:jc w:val="both"/>
      </w:pPr>
      <w:r>
        <w:rPr>
          <w:rFonts w:ascii="Times New Roman" w:hAnsi="Times New Roman" w:cs="Times New Roman"/>
          <w:b/>
          <w:color w:val="000000"/>
          <w:sz w:val="26"/>
          <w:szCs w:val="26"/>
          <w:lang w:eastAsia="ru-RU"/>
        </w:rPr>
        <w:t xml:space="preserve">1. 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Степени достижения плановых значений показателей муниципальной программы:</w:t>
      </w:r>
    </w:p>
    <w:p w:rsidR="003733A3" w:rsidRDefault="003733A3" w:rsidP="003733A3">
      <w:pPr>
        <w:autoSpaceDE w:val="0"/>
        <w:spacing w:line="240" w:lineRule="auto"/>
        <w:ind w:firstLine="540"/>
        <w:jc w:val="center"/>
      </w:pPr>
      <w:r>
        <w:rPr>
          <w:rFonts w:ascii="Times New Roman" w:hAnsi="Times New Roman" w:cs="Times New Roman"/>
          <w:sz w:val="26"/>
          <w:szCs w:val="26"/>
          <w:lang w:eastAsia="ru-RU"/>
        </w:rPr>
        <w:t>СДпз</w:t>
      </w:r>
      <w:proofErr w:type="gramStart"/>
      <w:r>
        <w:rPr>
          <w:rFonts w:ascii="Times New Roman" w:hAnsi="Times New Roman" w:cs="Times New Roman"/>
          <w:sz w:val="26"/>
          <w:szCs w:val="26"/>
          <w:lang w:eastAsia="ru-RU"/>
        </w:rPr>
        <w:t>1</w:t>
      </w:r>
      <w:proofErr w:type="gram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 = </w:t>
      </w: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ЗПф</w:t>
      </w:r>
      <w:proofErr w:type="spellEnd"/>
      <w:r>
        <w:rPr>
          <w:rFonts w:ascii="Times New Roman" w:hAnsi="Times New Roman" w:cs="Times New Roman"/>
          <w:sz w:val="26"/>
          <w:szCs w:val="26"/>
          <w:lang w:eastAsia="ru-RU"/>
        </w:rPr>
        <w:t>/</w:t>
      </w: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ЗПп</w:t>
      </w:r>
      <w:proofErr w:type="spell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 =75,3/85=0,89</w:t>
      </w:r>
    </w:p>
    <w:p w:rsidR="003733A3" w:rsidRDefault="003733A3" w:rsidP="003733A3">
      <w:pPr>
        <w:autoSpaceDE w:val="0"/>
        <w:spacing w:line="240" w:lineRule="auto"/>
        <w:ind w:firstLine="540"/>
        <w:jc w:val="center"/>
      </w:pPr>
      <w:r>
        <w:rPr>
          <w:rFonts w:ascii="Times New Roman" w:hAnsi="Times New Roman" w:cs="Times New Roman"/>
          <w:sz w:val="26"/>
          <w:szCs w:val="26"/>
          <w:lang w:eastAsia="ru-RU"/>
        </w:rPr>
        <w:t>СДпз</w:t>
      </w:r>
      <w:proofErr w:type="gramStart"/>
      <w:r>
        <w:rPr>
          <w:rFonts w:ascii="Times New Roman" w:hAnsi="Times New Roman" w:cs="Times New Roman"/>
          <w:sz w:val="26"/>
          <w:szCs w:val="26"/>
          <w:lang w:eastAsia="ru-RU"/>
        </w:rPr>
        <w:t>2</w:t>
      </w:r>
      <w:proofErr w:type="gram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 = </w:t>
      </w: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ЗПф</w:t>
      </w:r>
      <w:proofErr w:type="spellEnd"/>
      <w:r>
        <w:rPr>
          <w:rFonts w:ascii="Times New Roman" w:hAnsi="Times New Roman" w:cs="Times New Roman"/>
          <w:sz w:val="26"/>
          <w:szCs w:val="26"/>
          <w:lang w:eastAsia="ru-RU"/>
        </w:rPr>
        <w:t>/</w:t>
      </w: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ЗПп</w:t>
      </w:r>
      <w:proofErr w:type="spell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 =100/100=1</w:t>
      </w:r>
    </w:p>
    <w:p w:rsidR="003733A3" w:rsidRDefault="003733A3" w:rsidP="003733A3">
      <w:pPr>
        <w:autoSpaceDE w:val="0"/>
        <w:spacing w:line="240" w:lineRule="auto"/>
        <w:ind w:firstLine="540"/>
        <w:jc w:val="center"/>
      </w:pPr>
      <w:r>
        <w:rPr>
          <w:rFonts w:ascii="Times New Roman" w:hAnsi="Times New Roman" w:cs="Times New Roman"/>
          <w:sz w:val="26"/>
          <w:szCs w:val="26"/>
          <w:lang w:eastAsia="ru-RU"/>
        </w:rPr>
        <w:t>СДпз</w:t>
      </w:r>
      <w:proofErr w:type="gramStart"/>
      <w:r>
        <w:rPr>
          <w:rFonts w:ascii="Times New Roman" w:hAnsi="Times New Roman" w:cs="Times New Roman"/>
          <w:sz w:val="26"/>
          <w:szCs w:val="26"/>
          <w:lang w:eastAsia="ru-RU"/>
        </w:rPr>
        <w:t>4</w:t>
      </w:r>
      <w:proofErr w:type="gram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 = </w:t>
      </w: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ЗПф</w:t>
      </w:r>
      <w:proofErr w:type="spellEnd"/>
      <w:r>
        <w:rPr>
          <w:rFonts w:ascii="Times New Roman" w:hAnsi="Times New Roman" w:cs="Times New Roman"/>
          <w:sz w:val="26"/>
          <w:szCs w:val="26"/>
          <w:lang w:eastAsia="ru-RU"/>
        </w:rPr>
        <w:t>/</w:t>
      </w: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ЗПп</w:t>
      </w:r>
      <w:proofErr w:type="spell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 =100/100=1</w:t>
      </w:r>
    </w:p>
    <w:p w:rsidR="003733A3" w:rsidRDefault="003733A3" w:rsidP="003733A3">
      <w:pPr>
        <w:autoSpaceDE w:val="0"/>
        <w:spacing w:line="240" w:lineRule="auto"/>
        <w:ind w:firstLine="540"/>
        <w:jc w:val="center"/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СДпз5 = </w:t>
      </w: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ЗПф</w:t>
      </w:r>
      <w:proofErr w:type="spellEnd"/>
      <w:r>
        <w:rPr>
          <w:rFonts w:ascii="Times New Roman" w:hAnsi="Times New Roman" w:cs="Times New Roman"/>
          <w:sz w:val="26"/>
          <w:szCs w:val="26"/>
          <w:lang w:eastAsia="ru-RU"/>
        </w:rPr>
        <w:t>/</w:t>
      </w: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ЗПп</w:t>
      </w:r>
      <w:proofErr w:type="spell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 =100/100=1</w:t>
      </w:r>
    </w:p>
    <w:p w:rsidR="003733A3" w:rsidRDefault="003733A3" w:rsidP="003733A3">
      <w:pPr>
        <w:autoSpaceDE w:val="0"/>
        <w:spacing w:line="240" w:lineRule="auto"/>
        <w:ind w:firstLine="540"/>
        <w:jc w:val="center"/>
      </w:pPr>
      <w:r>
        <w:rPr>
          <w:rFonts w:ascii="Times New Roman" w:hAnsi="Times New Roman" w:cs="Times New Roman"/>
          <w:sz w:val="26"/>
          <w:szCs w:val="26"/>
          <w:lang w:eastAsia="ru-RU"/>
        </w:rPr>
        <w:t>СДпз</w:t>
      </w:r>
      <w:proofErr w:type="gramStart"/>
      <w:r>
        <w:rPr>
          <w:rFonts w:ascii="Times New Roman" w:hAnsi="Times New Roman" w:cs="Times New Roman"/>
          <w:sz w:val="26"/>
          <w:szCs w:val="26"/>
          <w:lang w:eastAsia="ru-RU"/>
        </w:rPr>
        <w:t>6</w:t>
      </w:r>
      <w:proofErr w:type="gram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 = </w:t>
      </w: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ЗПф</w:t>
      </w:r>
      <w:proofErr w:type="spellEnd"/>
      <w:r>
        <w:rPr>
          <w:rFonts w:ascii="Times New Roman" w:hAnsi="Times New Roman" w:cs="Times New Roman"/>
          <w:sz w:val="26"/>
          <w:szCs w:val="26"/>
          <w:lang w:eastAsia="ru-RU"/>
        </w:rPr>
        <w:t>/</w:t>
      </w: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ЗПп</w:t>
      </w:r>
      <w:proofErr w:type="spell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 =77/70=1</w:t>
      </w:r>
    </w:p>
    <w:p w:rsidR="003733A3" w:rsidRDefault="003733A3" w:rsidP="003733A3">
      <w:pPr>
        <w:autoSpaceDE w:val="0"/>
        <w:spacing w:line="240" w:lineRule="auto"/>
        <w:ind w:firstLine="540"/>
        <w:jc w:val="both"/>
        <w:rPr>
          <w:rFonts w:ascii="Times New Roman" w:hAnsi="Times New Roman" w:cs="Times New Roman"/>
          <w:color w:val="FF0000"/>
          <w:sz w:val="26"/>
          <w:szCs w:val="26"/>
          <w:lang w:eastAsia="ru-RU"/>
        </w:rPr>
      </w:pPr>
    </w:p>
    <w:p w:rsidR="003733A3" w:rsidRDefault="003733A3" w:rsidP="003733A3">
      <w:pPr>
        <w:autoSpaceDE w:val="0"/>
        <w:spacing w:line="240" w:lineRule="auto"/>
        <w:jc w:val="both"/>
      </w:pPr>
      <w:r>
        <w:rPr>
          <w:rFonts w:ascii="Times New Roman" w:hAnsi="Times New Roman" w:cs="Times New Roman"/>
          <w:sz w:val="26"/>
          <w:szCs w:val="26"/>
          <w:lang w:eastAsia="ru-RU"/>
        </w:rPr>
        <w:t>Степень реализации муниципальной программы:</w:t>
      </w:r>
    </w:p>
    <w:p w:rsidR="003733A3" w:rsidRDefault="003733A3" w:rsidP="003733A3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733A3" w:rsidRDefault="003733A3" w:rsidP="003733A3">
      <w:pPr>
        <w:spacing w:line="240" w:lineRule="auto"/>
        <w:jc w:val="center"/>
      </w:pP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СРмп</w:t>
      </w:r>
      <w:proofErr w:type="spellEnd"/>
      <w:r>
        <w:rPr>
          <w:rFonts w:ascii="Times New Roman" w:hAnsi="Times New Roman" w:cs="Times New Roman"/>
          <w:sz w:val="26"/>
          <w:szCs w:val="26"/>
          <w:lang w:eastAsia="ru-RU"/>
        </w:rPr>
        <w:t>/</w:t>
      </w:r>
      <w:proofErr w:type="gramStart"/>
      <w:r>
        <w:rPr>
          <w:rFonts w:ascii="Times New Roman" w:hAnsi="Times New Roman" w:cs="Times New Roman"/>
          <w:sz w:val="26"/>
          <w:szCs w:val="26"/>
          <w:lang w:eastAsia="ru-RU"/>
        </w:rPr>
        <w:t>п</w:t>
      </w:r>
      <w:proofErr w:type="gram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 = 4,89</w:t>
      </w:r>
      <w:r>
        <w:rPr>
          <w:rFonts w:ascii="Times New Roman" w:hAnsi="Times New Roman" w:cs="Times New Roman"/>
          <w:sz w:val="26"/>
          <w:szCs w:val="26"/>
        </w:rPr>
        <w:t>/5=0,98</w:t>
      </w:r>
    </w:p>
    <w:p w:rsidR="003733A3" w:rsidRDefault="003733A3" w:rsidP="003733A3">
      <w:pPr>
        <w:autoSpaceDE w:val="0"/>
        <w:spacing w:line="240" w:lineRule="auto"/>
        <w:jc w:val="center"/>
        <w:rPr>
          <w:rFonts w:ascii="Times New Roman" w:hAnsi="Times New Roman" w:cs="Times New Roman"/>
          <w:color w:val="FF0000"/>
          <w:sz w:val="26"/>
          <w:szCs w:val="26"/>
          <w:lang w:eastAsia="ru-RU"/>
        </w:rPr>
      </w:pPr>
    </w:p>
    <w:p w:rsidR="003733A3" w:rsidRDefault="003733A3" w:rsidP="003733A3">
      <w:pPr>
        <w:autoSpaceDE w:val="0"/>
        <w:spacing w:line="240" w:lineRule="auto"/>
        <w:ind w:left="900"/>
        <w:jc w:val="both"/>
      </w:pPr>
      <w:r>
        <w:rPr>
          <w:rFonts w:ascii="Times New Roman" w:hAnsi="Times New Roman" w:cs="Times New Roman"/>
          <w:b/>
          <w:color w:val="000000"/>
          <w:sz w:val="26"/>
          <w:szCs w:val="26"/>
          <w:lang w:eastAsia="ru-RU"/>
        </w:rPr>
        <w:t>1.</w:t>
      </w:r>
      <w:r>
        <w:rPr>
          <w:rFonts w:ascii="Times New Roman" w:hAnsi="Times New Roman" w:cs="Times New Roman"/>
          <w:b/>
          <w:color w:val="FF0000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Оценка эффективности реализации муниципальной программы: </w:t>
      </w:r>
    </w:p>
    <w:p w:rsidR="003733A3" w:rsidRDefault="003733A3" w:rsidP="003733A3">
      <w:pPr>
        <w:autoSpaceDE w:val="0"/>
        <w:spacing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3733A3" w:rsidRDefault="003733A3" w:rsidP="003733A3">
      <w:pPr>
        <w:autoSpaceDE w:val="0"/>
        <w:spacing w:line="240" w:lineRule="auto"/>
        <w:jc w:val="both"/>
      </w:pPr>
      <w:r>
        <w:rPr>
          <w:rFonts w:ascii="Times New Roman" w:hAnsi="Times New Roman" w:cs="Times New Roman"/>
          <w:sz w:val="26"/>
          <w:szCs w:val="26"/>
          <w:lang w:eastAsia="ru-RU"/>
        </w:rPr>
        <w:t>Эффективность реализации муниципальной программы оценивается в зависимости от значений оценки степени реализации муниципальной программы и оценки эффективности реализации входящих в нее подпрограмм:</w:t>
      </w:r>
    </w:p>
    <w:p w:rsidR="003733A3" w:rsidRDefault="003733A3" w:rsidP="003733A3">
      <w:pPr>
        <w:spacing w:line="240" w:lineRule="auto"/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</w:t>
      </w:r>
    </w:p>
    <w:p w:rsidR="003733A3" w:rsidRDefault="003733A3" w:rsidP="003733A3">
      <w:pPr>
        <w:autoSpaceDE w:val="0"/>
        <w:spacing w:line="240" w:lineRule="auto"/>
        <w:ind w:firstLine="540"/>
        <w:jc w:val="center"/>
      </w:pP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ЭРмп</w:t>
      </w:r>
      <w:proofErr w:type="spell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 = 0,5 * 0,98 + 0,5 * ((0,74+0,66+1,61+0,90)/4)=0,98</w:t>
      </w:r>
    </w:p>
    <w:p w:rsidR="003733A3" w:rsidRDefault="003733A3" w:rsidP="003733A3">
      <w:pPr>
        <w:spacing w:line="240" w:lineRule="auto"/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</w:t>
      </w:r>
    </w:p>
    <w:p w:rsidR="003733A3" w:rsidRDefault="003733A3" w:rsidP="003733A3">
      <w:pPr>
        <w:autoSpaceDE w:val="0"/>
        <w:spacing w:line="240" w:lineRule="auto"/>
        <w:jc w:val="both"/>
      </w:pPr>
      <w:r>
        <w:rPr>
          <w:rFonts w:ascii="Times New Roman" w:hAnsi="Times New Roman" w:cs="Times New Roman"/>
          <w:sz w:val="26"/>
          <w:szCs w:val="26"/>
          <w:lang w:eastAsia="ru-RU"/>
        </w:rPr>
        <w:t>Эффективность реализации муниципальной программы признается высокой.</w:t>
      </w:r>
    </w:p>
    <w:p w:rsidR="003733A3" w:rsidRDefault="003733A3" w:rsidP="003733A3">
      <w:pPr>
        <w:shd w:val="clear" w:color="auto" w:fill="FFFFFF"/>
        <w:tabs>
          <w:tab w:val="left" w:pos="-360"/>
          <w:tab w:val="left" w:pos="-120"/>
        </w:tabs>
        <w:spacing w:line="270" w:lineRule="exact"/>
        <w:ind w:firstLine="72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3733A3" w:rsidRDefault="003733A3" w:rsidP="003733A3">
      <w:pPr>
        <w:shd w:val="clear" w:color="auto" w:fill="FFFFFF"/>
        <w:tabs>
          <w:tab w:val="left" w:pos="-360"/>
          <w:tab w:val="left" w:pos="-120"/>
        </w:tabs>
        <w:spacing w:line="240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9. Предложения по дальнейшей реализации муниципальной программы.</w:t>
      </w:r>
    </w:p>
    <w:p w:rsidR="003733A3" w:rsidRDefault="003733A3" w:rsidP="003733A3">
      <w:pPr>
        <w:shd w:val="clear" w:color="auto" w:fill="FFFFFF"/>
        <w:tabs>
          <w:tab w:val="left" w:pos="-360"/>
          <w:tab w:val="left" w:pos="-120"/>
        </w:tabs>
        <w:spacing w:line="240" w:lineRule="auto"/>
        <w:ind w:firstLine="720"/>
        <w:jc w:val="both"/>
      </w:pPr>
    </w:p>
    <w:p w:rsidR="003733A3" w:rsidRDefault="003733A3" w:rsidP="003733A3">
      <w:pPr>
        <w:shd w:val="clear" w:color="auto" w:fill="FFFFFF"/>
        <w:tabs>
          <w:tab w:val="left" w:pos="-360"/>
          <w:tab w:val="left" w:pos="-120"/>
        </w:tabs>
        <w:spacing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2019 году муниципальная программа «Совершенствование муниципального управления в </w:t>
      </w:r>
      <w:proofErr w:type="spellStart"/>
      <w:r>
        <w:rPr>
          <w:rFonts w:ascii="Times New Roman" w:hAnsi="Times New Roman" w:cs="Times New Roman"/>
          <w:sz w:val="26"/>
          <w:szCs w:val="26"/>
        </w:rPr>
        <w:t>Грязовецком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муниципальном районе на 2017 – 2019 годы» завершила свое действие. Постановлением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Грязовецкого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 от 31 октября 2019 года № 542 утверждена муниципальная программа «Совершенствование муниципального управления в </w:t>
      </w:r>
      <w:proofErr w:type="spellStart"/>
      <w:r>
        <w:rPr>
          <w:rFonts w:ascii="Times New Roman" w:hAnsi="Times New Roman" w:cs="Times New Roman"/>
          <w:sz w:val="26"/>
          <w:szCs w:val="26"/>
        </w:rPr>
        <w:t>Грязовецком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муниципальном районе на 2020- 2024 годы».</w:t>
      </w:r>
    </w:p>
    <w:p w:rsidR="003733A3" w:rsidRDefault="003733A3" w:rsidP="003733A3">
      <w:pPr>
        <w:shd w:val="clear" w:color="auto" w:fill="FFFFFF"/>
        <w:tabs>
          <w:tab w:val="left" w:pos="-360"/>
          <w:tab w:val="left" w:pos="-120"/>
        </w:tabs>
        <w:spacing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3733A3" w:rsidRDefault="003733A3" w:rsidP="003733A3">
      <w:pPr>
        <w:shd w:val="clear" w:color="auto" w:fill="FFFFFF"/>
        <w:tabs>
          <w:tab w:val="left" w:pos="-360"/>
          <w:tab w:val="left" w:pos="-120"/>
        </w:tabs>
        <w:spacing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3733A3" w:rsidRDefault="003733A3" w:rsidP="003733A3">
      <w:pPr>
        <w:shd w:val="clear" w:color="auto" w:fill="FFFFFF"/>
        <w:tabs>
          <w:tab w:val="left" w:pos="-360"/>
          <w:tab w:val="left" w:pos="-120"/>
        </w:tabs>
        <w:spacing w:line="240" w:lineRule="auto"/>
        <w:jc w:val="both"/>
      </w:pPr>
    </w:p>
    <w:p w:rsidR="003733A3" w:rsidRDefault="003733A3" w:rsidP="003733A3">
      <w:pPr>
        <w:shd w:val="clear" w:color="auto" w:fill="FFFFFF"/>
        <w:tabs>
          <w:tab w:val="left" w:pos="-360"/>
          <w:tab w:val="left" w:pos="-120"/>
        </w:tabs>
        <w:spacing w:line="240" w:lineRule="auto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Начальник отдела </w:t>
      </w:r>
      <w:proofErr w:type="gramStart"/>
      <w:r>
        <w:rPr>
          <w:rFonts w:ascii="Times New Roman" w:hAnsi="Times New Roman" w:cs="Times New Roman"/>
          <w:sz w:val="26"/>
          <w:szCs w:val="26"/>
        </w:rPr>
        <w:t>организационной</w:t>
      </w:r>
      <w:proofErr w:type="gramEnd"/>
    </w:p>
    <w:p w:rsidR="003733A3" w:rsidRDefault="003733A3" w:rsidP="003733A3">
      <w:pPr>
        <w:shd w:val="clear" w:color="auto" w:fill="FFFFFF"/>
        <w:tabs>
          <w:tab w:val="left" w:pos="-360"/>
          <w:tab w:val="left" w:pos="-120"/>
        </w:tabs>
        <w:spacing w:line="240" w:lineRule="auto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и кадровой работы администрации района                                       </w:t>
      </w:r>
      <w:r w:rsidR="004D20CE">
        <w:rPr>
          <w:rFonts w:ascii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sz w:val="26"/>
          <w:szCs w:val="26"/>
        </w:rPr>
        <w:t xml:space="preserve">  Е.Л. </w:t>
      </w:r>
      <w:proofErr w:type="spellStart"/>
      <w:r>
        <w:rPr>
          <w:rFonts w:ascii="Times New Roman" w:hAnsi="Times New Roman" w:cs="Times New Roman"/>
          <w:sz w:val="26"/>
          <w:szCs w:val="26"/>
        </w:rPr>
        <w:t>Байраковская</w:t>
      </w:r>
      <w:bookmarkStart w:id="2" w:name="_PictureBullets"/>
      <w:bookmarkEnd w:id="2"/>
      <w:proofErr w:type="spellEnd"/>
    </w:p>
    <w:p w:rsidR="00EE7F17" w:rsidRDefault="00EE7F17"/>
    <w:p w:rsidR="003733A3" w:rsidRDefault="003733A3"/>
    <w:p w:rsidR="003733A3" w:rsidRDefault="003733A3"/>
    <w:p w:rsidR="003733A3" w:rsidRDefault="003733A3">
      <w:pPr>
        <w:sectPr w:rsidR="003733A3" w:rsidSect="004D20CE"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1E60A5" w:rsidRPr="001E60A5" w:rsidRDefault="001E60A5" w:rsidP="001E60A5">
      <w:pPr>
        <w:widowControl w:val="0"/>
        <w:tabs>
          <w:tab w:val="clear" w:pos="708"/>
        </w:tabs>
        <w:autoSpaceDE w:val="0"/>
        <w:spacing w:line="240" w:lineRule="auto"/>
        <w:jc w:val="right"/>
        <w:rPr>
          <w:rFonts w:ascii="Bookman Old Style" w:eastAsia="Times New Roman" w:hAnsi="Bookman Old Style" w:cs="Bookman Old Style"/>
          <w:kern w:val="0"/>
          <w:sz w:val="22"/>
          <w:szCs w:val="20"/>
        </w:rPr>
      </w:pPr>
      <w:r w:rsidRPr="001E60A5">
        <w:rPr>
          <w:rFonts w:ascii="Times New Roman" w:eastAsia="Times New Roman" w:hAnsi="Times New Roman" w:cs="Times New Roman"/>
          <w:kern w:val="0"/>
        </w:rPr>
        <w:t>Таблица 1</w:t>
      </w:r>
    </w:p>
    <w:p w:rsidR="001E60A5" w:rsidRPr="001E60A5" w:rsidRDefault="001E60A5" w:rsidP="001E60A5">
      <w:pPr>
        <w:widowControl w:val="0"/>
        <w:tabs>
          <w:tab w:val="clear" w:pos="708"/>
        </w:tabs>
        <w:autoSpaceDE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kern w:val="0"/>
        </w:rPr>
      </w:pPr>
      <w:bookmarkStart w:id="3" w:name="Par792"/>
      <w:bookmarkEnd w:id="3"/>
    </w:p>
    <w:p w:rsidR="001E60A5" w:rsidRDefault="001E60A5" w:rsidP="001E60A5">
      <w:pPr>
        <w:widowControl w:val="0"/>
        <w:tabs>
          <w:tab w:val="clear" w:pos="708"/>
        </w:tabs>
        <w:autoSpaceDE w:val="0"/>
        <w:spacing w:line="240" w:lineRule="auto"/>
        <w:ind w:firstLine="709"/>
        <w:jc w:val="center"/>
        <w:rPr>
          <w:rFonts w:ascii="Times New Roman" w:eastAsia="Times New Roman" w:hAnsi="Times New Roman" w:cs="Times New Roman"/>
          <w:kern w:val="0"/>
        </w:rPr>
      </w:pPr>
      <w:r w:rsidRPr="001E60A5">
        <w:rPr>
          <w:rFonts w:ascii="Times New Roman" w:eastAsia="Times New Roman" w:hAnsi="Times New Roman" w:cs="Times New Roman"/>
          <w:kern w:val="0"/>
        </w:rPr>
        <w:t xml:space="preserve">Сведения о достижении значений показателей (индикаторов) муниципальной программы «Совершенствование муниципального управления в </w:t>
      </w:r>
      <w:proofErr w:type="spellStart"/>
      <w:r w:rsidRPr="001E60A5">
        <w:rPr>
          <w:rFonts w:ascii="Times New Roman" w:eastAsia="Times New Roman" w:hAnsi="Times New Roman" w:cs="Times New Roman"/>
          <w:kern w:val="0"/>
        </w:rPr>
        <w:t>Грязовецком</w:t>
      </w:r>
      <w:proofErr w:type="spellEnd"/>
      <w:r w:rsidRPr="001E60A5">
        <w:rPr>
          <w:rFonts w:ascii="Times New Roman" w:eastAsia="Times New Roman" w:hAnsi="Times New Roman" w:cs="Times New Roman"/>
          <w:kern w:val="0"/>
        </w:rPr>
        <w:t xml:space="preserve"> муниципальном районе на 2017 – 2019 годы» за 2019 год</w:t>
      </w:r>
    </w:p>
    <w:p w:rsidR="001E60A5" w:rsidRPr="001E60A5" w:rsidRDefault="001E60A5" w:rsidP="001E60A5">
      <w:pPr>
        <w:widowControl w:val="0"/>
        <w:tabs>
          <w:tab w:val="clear" w:pos="708"/>
        </w:tabs>
        <w:autoSpaceDE w:val="0"/>
        <w:spacing w:line="240" w:lineRule="auto"/>
        <w:ind w:firstLine="709"/>
        <w:jc w:val="center"/>
        <w:rPr>
          <w:rFonts w:ascii="Bookman Old Style" w:eastAsia="Times New Roman" w:hAnsi="Bookman Old Style" w:cs="Bookman Old Style"/>
          <w:kern w:val="0"/>
          <w:sz w:val="22"/>
          <w:szCs w:val="20"/>
        </w:rPr>
      </w:pPr>
    </w:p>
    <w:tbl>
      <w:tblPr>
        <w:tblW w:w="15206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4820"/>
        <w:gridCol w:w="1276"/>
        <w:gridCol w:w="1417"/>
        <w:gridCol w:w="1418"/>
        <w:gridCol w:w="1559"/>
        <w:gridCol w:w="4149"/>
      </w:tblGrid>
      <w:tr w:rsidR="001E60A5" w:rsidRPr="001E60A5" w:rsidTr="001E60A5">
        <w:trPr>
          <w:trHeight w:val="96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jc w:val="center"/>
              <w:rPr>
                <w:kern w:val="0"/>
                <w:sz w:val="22"/>
                <w:szCs w:val="22"/>
              </w:rPr>
            </w:pPr>
            <w:r w:rsidRPr="001E60A5">
              <w:rPr>
                <w:rFonts w:ascii="Times New Roman" w:hAnsi="Times New Roman" w:cs="Times New Roman"/>
                <w:kern w:val="0"/>
                <w:sz w:val="22"/>
                <w:szCs w:val="22"/>
              </w:rPr>
              <w:t xml:space="preserve">N </w:t>
            </w:r>
            <w:r w:rsidRPr="001E60A5">
              <w:rPr>
                <w:rFonts w:ascii="Times New Roman" w:hAnsi="Times New Roman" w:cs="Times New Roman"/>
                <w:kern w:val="0"/>
                <w:sz w:val="22"/>
                <w:szCs w:val="22"/>
              </w:rPr>
              <w:br/>
            </w:r>
            <w:proofErr w:type="gramStart"/>
            <w:r w:rsidRPr="001E60A5">
              <w:rPr>
                <w:rFonts w:ascii="Times New Roman" w:hAnsi="Times New Roman" w:cs="Times New Roman"/>
                <w:kern w:val="0"/>
                <w:sz w:val="22"/>
                <w:szCs w:val="22"/>
              </w:rPr>
              <w:t>п</w:t>
            </w:r>
            <w:proofErr w:type="gramEnd"/>
            <w:r w:rsidRPr="001E60A5">
              <w:rPr>
                <w:rFonts w:ascii="Times New Roman" w:hAnsi="Times New Roman" w:cs="Times New Roman"/>
                <w:kern w:val="0"/>
                <w:sz w:val="22"/>
                <w:szCs w:val="22"/>
              </w:rPr>
              <w:t>/п</w:t>
            </w:r>
          </w:p>
        </w:tc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jc w:val="center"/>
              <w:rPr>
                <w:kern w:val="0"/>
                <w:sz w:val="22"/>
                <w:szCs w:val="22"/>
              </w:rPr>
            </w:pPr>
            <w:r w:rsidRPr="001E60A5">
              <w:rPr>
                <w:rFonts w:ascii="Times New Roman" w:hAnsi="Times New Roman" w:cs="Times New Roman"/>
                <w:kern w:val="0"/>
                <w:sz w:val="22"/>
                <w:szCs w:val="22"/>
              </w:rPr>
              <w:t xml:space="preserve">Наименование </w:t>
            </w:r>
          </w:p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jc w:val="center"/>
              <w:rPr>
                <w:kern w:val="0"/>
                <w:sz w:val="22"/>
                <w:szCs w:val="22"/>
              </w:rPr>
            </w:pPr>
            <w:r w:rsidRPr="001E60A5">
              <w:rPr>
                <w:rFonts w:ascii="Times New Roman" w:hAnsi="Times New Roman" w:cs="Times New Roman"/>
                <w:kern w:val="0"/>
                <w:sz w:val="22"/>
                <w:szCs w:val="22"/>
              </w:rPr>
              <w:t>показателя (индикатора)</w:t>
            </w:r>
            <w:r w:rsidRPr="001E60A5">
              <w:rPr>
                <w:rFonts w:ascii="Times New Roman" w:hAnsi="Times New Roman" w:cs="Times New Roman"/>
                <w:kern w:val="0"/>
                <w:sz w:val="22"/>
                <w:szCs w:val="22"/>
              </w:rPr>
              <w:br/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jc w:val="center"/>
              <w:rPr>
                <w:kern w:val="0"/>
                <w:sz w:val="22"/>
                <w:szCs w:val="22"/>
              </w:rPr>
            </w:pPr>
            <w:r w:rsidRPr="001E60A5">
              <w:rPr>
                <w:rFonts w:ascii="Times New Roman" w:hAnsi="Times New Roman" w:cs="Times New Roman"/>
                <w:kern w:val="0"/>
                <w:sz w:val="22"/>
                <w:szCs w:val="22"/>
              </w:rPr>
              <w:t>Ед. измерения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jc w:val="center"/>
              <w:rPr>
                <w:kern w:val="0"/>
                <w:sz w:val="22"/>
                <w:szCs w:val="22"/>
              </w:rPr>
            </w:pPr>
            <w:r w:rsidRPr="001E60A5">
              <w:rPr>
                <w:rFonts w:ascii="Times New Roman" w:hAnsi="Times New Roman" w:cs="Times New Roman"/>
                <w:kern w:val="0"/>
                <w:sz w:val="22"/>
                <w:szCs w:val="22"/>
              </w:rPr>
              <w:t xml:space="preserve">Значения показателей       </w:t>
            </w:r>
            <w:r w:rsidRPr="001E60A5">
              <w:rPr>
                <w:rFonts w:ascii="Times New Roman" w:hAnsi="Times New Roman" w:cs="Times New Roman"/>
                <w:kern w:val="0"/>
                <w:sz w:val="22"/>
                <w:szCs w:val="22"/>
              </w:rPr>
              <w:br/>
              <w:t xml:space="preserve">(индикаторов)              </w:t>
            </w:r>
            <w:r w:rsidRPr="001E60A5">
              <w:rPr>
                <w:rFonts w:ascii="Times New Roman" w:hAnsi="Times New Roman" w:cs="Times New Roman"/>
                <w:kern w:val="0"/>
                <w:sz w:val="22"/>
                <w:szCs w:val="22"/>
              </w:rPr>
              <w:br/>
              <w:t xml:space="preserve">муниципальной программы, </w:t>
            </w:r>
            <w:r w:rsidRPr="001E60A5">
              <w:rPr>
                <w:rFonts w:ascii="Times New Roman" w:hAnsi="Times New Roman" w:cs="Times New Roman"/>
                <w:kern w:val="0"/>
                <w:sz w:val="22"/>
                <w:szCs w:val="22"/>
              </w:rPr>
              <w:br/>
              <w:t xml:space="preserve">подпрограммы               </w:t>
            </w:r>
            <w:r w:rsidRPr="001E60A5">
              <w:rPr>
                <w:rFonts w:ascii="Times New Roman" w:hAnsi="Times New Roman" w:cs="Times New Roman"/>
                <w:kern w:val="0"/>
                <w:sz w:val="22"/>
                <w:szCs w:val="22"/>
              </w:rPr>
              <w:br/>
              <w:t>муниципальной программы</w:t>
            </w:r>
          </w:p>
        </w:tc>
        <w:tc>
          <w:tcPr>
            <w:tcW w:w="41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jc w:val="center"/>
              <w:rPr>
                <w:kern w:val="0"/>
                <w:sz w:val="22"/>
                <w:szCs w:val="22"/>
              </w:rPr>
            </w:pPr>
            <w:r w:rsidRPr="001E60A5">
              <w:rPr>
                <w:rFonts w:ascii="Times New Roman" w:hAnsi="Times New Roman" w:cs="Times New Roman"/>
                <w:kern w:val="0"/>
                <w:sz w:val="22"/>
                <w:szCs w:val="22"/>
              </w:rPr>
              <w:t xml:space="preserve">Обоснование   </w:t>
            </w:r>
            <w:r w:rsidRPr="001E60A5">
              <w:rPr>
                <w:rFonts w:ascii="Times New Roman" w:hAnsi="Times New Roman" w:cs="Times New Roman"/>
                <w:kern w:val="0"/>
                <w:sz w:val="22"/>
                <w:szCs w:val="22"/>
              </w:rPr>
              <w:br/>
              <w:t xml:space="preserve">отклонений    </w:t>
            </w:r>
            <w:r w:rsidRPr="001E60A5">
              <w:rPr>
                <w:rFonts w:ascii="Times New Roman" w:hAnsi="Times New Roman" w:cs="Times New Roman"/>
                <w:kern w:val="0"/>
                <w:sz w:val="22"/>
                <w:szCs w:val="22"/>
              </w:rPr>
              <w:br/>
              <w:t xml:space="preserve">значений      </w:t>
            </w:r>
            <w:r w:rsidRPr="001E60A5">
              <w:rPr>
                <w:rFonts w:ascii="Times New Roman" w:hAnsi="Times New Roman" w:cs="Times New Roman"/>
                <w:kern w:val="0"/>
                <w:sz w:val="22"/>
                <w:szCs w:val="22"/>
              </w:rPr>
              <w:br/>
              <w:t xml:space="preserve">показателя    </w:t>
            </w:r>
            <w:r w:rsidRPr="001E60A5">
              <w:rPr>
                <w:rFonts w:ascii="Times New Roman" w:hAnsi="Times New Roman" w:cs="Times New Roman"/>
                <w:kern w:val="0"/>
                <w:sz w:val="22"/>
                <w:szCs w:val="22"/>
              </w:rPr>
              <w:br/>
              <w:t xml:space="preserve">(индикатора)  </w:t>
            </w:r>
            <w:r w:rsidRPr="001E60A5">
              <w:rPr>
                <w:rFonts w:ascii="Times New Roman" w:hAnsi="Times New Roman" w:cs="Times New Roman"/>
                <w:kern w:val="0"/>
                <w:sz w:val="22"/>
                <w:szCs w:val="22"/>
              </w:rPr>
              <w:br/>
              <w:t xml:space="preserve">на конец      </w:t>
            </w:r>
            <w:r w:rsidRPr="001E60A5">
              <w:rPr>
                <w:rFonts w:ascii="Times New Roman" w:hAnsi="Times New Roman" w:cs="Times New Roman"/>
                <w:kern w:val="0"/>
                <w:sz w:val="22"/>
                <w:szCs w:val="22"/>
              </w:rPr>
              <w:br/>
              <w:t>отчетного года</w:t>
            </w:r>
            <w:r w:rsidRPr="001E60A5">
              <w:rPr>
                <w:rFonts w:ascii="Times New Roman" w:hAnsi="Times New Roman" w:cs="Times New Roman"/>
                <w:kern w:val="0"/>
                <w:sz w:val="22"/>
                <w:szCs w:val="22"/>
              </w:rPr>
              <w:br/>
              <w:t>(при наличии)</w:t>
            </w:r>
          </w:p>
        </w:tc>
      </w:tr>
      <w:tr w:rsidR="001E60A5" w:rsidRPr="001E60A5" w:rsidTr="001E60A5">
        <w:trPr>
          <w:trHeight w:val="32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4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jc w:val="center"/>
              <w:rPr>
                <w:kern w:val="0"/>
                <w:sz w:val="22"/>
                <w:szCs w:val="22"/>
              </w:rPr>
            </w:pPr>
            <w:r w:rsidRPr="001E60A5">
              <w:rPr>
                <w:rFonts w:ascii="Times New Roman" w:hAnsi="Times New Roman" w:cs="Times New Roman"/>
                <w:kern w:val="0"/>
                <w:sz w:val="22"/>
                <w:szCs w:val="22"/>
              </w:rPr>
              <w:t>2018 год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jc w:val="center"/>
              <w:rPr>
                <w:kern w:val="0"/>
                <w:sz w:val="22"/>
                <w:szCs w:val="22"/>
              </w:rPr>
            </w:pPr>
            <w:r w:rsidRPr="001E60A5">
              <w:rPr>
                <w:rFonts w:ascii="Times New Roman" w:hAnsi="Times New Roman" w:cs="Times New Roman"/>
                <w:kern w:val="0"/>
                <w:sz w:val="22"/>
                <w:szCs w:val="22"/>
              </w:rPr>
              <w:t>2019 год</w:t>
            </w:r>
          </w:p>
        </w:tc>
        <w:tc>
          <w:tcPr>
            <w:tcW w:w="4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</w:tr>
      <w:tr w:rsidR="001E60A5" w:rsidRPr="001E60A5" w:rsidTr="001E60A5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4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jc w:val="center"/>
              <w:rPr>
                <w:kern w:val="0"/>
                <w:sz w:val="22"/>
                <w:szCs w:val="22"/>
              </w:rPr>
            </w:pPr>
            <w:r w:rsidRPr="001E60A5">
              <w:rPr>
                <w:rFonts w:ascii="Times New Roman" w:hAnsi="Times New Roman" w:cs="Times New Roman"/>
                <w:kern w:val="0"/>
                <w:sz w:val="22"/>
                <w:szCs w:val="22"/>
              </w:rPr>
              <w:t>план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jc w:val="center"/>
              <w:rPr>
                <w:kern w:val="0"/>
                <w:sz w:val="22"/>
                <w:szCs w:val="22"/>
              </w:rPr>
            </w:pPr>
            <w:r w:rsidRPr="001E60A5">
              <w:rPr>
                <w:rFonts w:ascii="Times New Roman" w:hAnsi="Times New Roman" w:cs="Times New Roman"/>
                <w:kern w:val="0"/>
                <w:sz w:val="22"/>
                <w:szCs w:val="22"/>
              </w:rPr>
              <w:t>факт</w:t>
            </w:r>
          </w:p>
        </w:tc>
        <w:tc>
          <w:tcPr>
            <w:tcW w:w="4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</w:tr>
      <w:tr w:rsidR="001E60A5" w:rsidRPr="001E60A5" w:rsidTr="001E60A5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jc w:val="center"/>
              <w:rPr>
                <w:kern w:val="0"/>
                <w:sz w:val="22"/>
                <w:szCs w:val="22"/>
              </w:rPr>
            </w:pPr>
            <w:r w:rsidRPr="001E60A5">
              <w:rPr>
                <w:rFonts w:ascii="Times New Roman" w:hAnsi="Times New Roman" w:cs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jc w:val="center"/>
              <w:rPr>
                <w:kern w:val="0"/>
                <w:sz w:val="22"/>
                <w:szCs w:val="22"/>
              </w:rPr>
            </w:pPr>
            <w:r w:rsidRPr="001E60A5">
              <w:rPr>
                <w:rFonts w:ascii="Times New Roman" w:hAnsi="Times New Roman" w:cs="Times New Roman"/>
                <w:kern w:val="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jc w:val="center"/>
              <w:rPr>
                <w:kern w:val="0"/>
                <w:sz w:val="22"/>
                <w:szCs w:val="22"/>
              </w:rPr>
            </w:pPr>
            <w:r w:rsidRPr="001E60A5">
              <w:rPr>
                <w:rFonts w:ascii="Times New Roman" w:hAnsi="Times New Roman" w:cs="Times New Roman"/>
                <w:kern w:val="0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jc w:val="center"/>
              <w:rPr>
                <w:kern w:val="0"/>
                <w:sz w:val="22"/>
                <w:szCs w:val="22"/>
              </w:rPr>
            </w:pPr>
            <w:r w:rsidRPr="001E60A5">
              <w:rPr>
                <w:rFonts w:ascii="Times New Roman" w:hAnsi="Times New Roman" w:cs="Times New Roman"/>
                <w:kern w:val="0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jc w:val="center"/>
              <w:rPr>
                <w:kern w:val="0"/>
                <w:sz w:val="22"/>
                <w:szCs w:val="22"/>
              </w:rPr>
            </w:pPr>
            <w:r w:rsidRPr="001E60A5">
              <w:rPr>
                <w:rFonts w:ascii="Times New Roman" w:hAnsi="Times New Roman" w:cs="Times New Roman"/>
                <w:kern w:val="0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jc w:val="center"/>
              <w:rPr>
                <w:kern w:val="0"/>
                <w:sz w:val="22"/>
                <w:szCs w:val="22"/>
              </w:rPr>
            </w:pPr>
            <w:r w:rsidRPr="001E60A5">
              <w:rPr>
                <w:rFonts w:ascii="Times New Roman" w:hAnsi="Times New Roman" w:cs="Times New Roman"/>
                <w:kern w:val="0"/>
                <w:sz w:val="22"/>
                <w:szCs w:val="22"/>
              </w:rPr>
              <w:t>6</w:t>
            </w:r>
          </w:p>
        </w:tc>
        <w:tc>
          <w:tcPr>
            <w:tcW w:w="4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jc w:val="center"/>
              <w:rPr>
                <w:kern w:val="0"/>
                <w:sz w:val="22"/>
                <w:szCs w:val="22"/>
              </w:rPr>
            </w:pPr>
            <w:r w:rsidRPr="001E60A5">
              <w:rPr>
                <w:rFonts w:ascii="Times New Roman" w:hAnsi="Times New Roman" w:cs="Times New Roman"/>
                <w:kern w:val="0"/>
                <w:sz w:val="22"/>
                <w:szCs w:val="22"/>
              </w:rPr>
              <w:t>7</w:t>
            </w:r>
          </w:p>
        </w:tc>
      </w:tr>
      <w:tr w:rsidR="001E60A5" w:rsidRPr="001E60A5" w:rsidTr="001E60A5">
        <w:tc>
          <w:tcPr>
            <w:tcW w:w="1520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jc w:val="center"/>
              <w:rPr>
                <w:kern w:val="0"/>
                <w:sz w:val="22"/>
                <w:szCs w:val="22"/>
              </w:rPr>
            </w:pPr>
            <w:r w:rsidRPr="001E60A5">
              <w:rPr>
                <w:rFonts w:ascii="Times New Roman" w:hAnsi="Times New Roman" w:cs="Times New Roman"/>
                <w:kern w:val="0"/>
                <w:sz w:val="22"/>
                <w:szCs w:val="22"/>
              </w:rPr>
              <w:t>Муниципальная программа</w:t>
            </w:r>
          </w:p>
        </w:tc>
      </w:tr>
      <w:tr w:rsidR="001E60A5" w:rsidRPr="001E60A5" w:rsidTr="001E60A5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rPr>
                <w:kern w:val="0"/>
                <w:sz w:val="22"/>
                <w:szCs w:val="22"/>
              </w:rPr>
            </w:pPr>
            <w:r w:rsidRPr="001E60A5">
              <w:rPr>
                <w:rFonts w:ascii="Times New Roman" w:hAnsi="Times New Roman" w:cs="Times New Roman"/>
                <w:kern w:val="0"/>
                <w:sz w:val="22"/>
                <w:szCs w:val="22"/>
              </w:rPr>
              <w:t>Показатель (индикатор)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4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</w:tr>
      <w:tr w:rsidR="001E60A5" w:rsidRPr="001E60A5" w:rsidTr="001E60A5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1E60A5">
              <w:rPr>
                <w:rFonts w:ascii="Times New Roman" w:hAnsi="Times New Roman" w:cs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jc w:val="both"/>
              <w:rPr>
                <w:kern w:val="0"/>
                <w:sz w:val="22"/>
                <w:szCs w:val="22"/>
              </w:rPr>
            </w:pPr>
            <w:r w:rsidRPr="001E60A5">
              <w:rPr>
                <w:rFonts w:ascii="Times New Roman" w:hAnsi="Times New Roman" w:cs="Times New Roman"/>
                <w:kern w:val="0"/>
                <w:sz w:val="22"/>
                <w:szCs w:val="22"/>
              </w:rPr>
              <w:t>Сводный показатель оценки условий для обеспечения выполнения органами местного самоуправления района своих полномочий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jc w:val="center"/>
              <w:rPr>
                <w:kern w:val="0"/>
                <w:sz w:val="23"/>
                <w:szCs w:val="23"/>
              </w:rPr>
            </w:pPr>
            <w:r w:rsidRPr="001E60A5">
              <w:rPr>
                <w:rFonts w:ascii="Times New Roman" w:hAnsi="Times New Roman" w:cs="Times New Roman"/>
                <w:kern w:val="0"/>
                <w:sz w:val="23"/>
                <w:szCs w:val="23"/>
              </w:rPr>
              <w:t>%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jc w:val="center"/>
              <w:rPr>
                <w:kern w:val="0"/>
                <w:sz w:val="23"/>
                <w:szCs w:val="23"/>
              </w:rPr>
            </w:pPr>
            <w:r w:rsidRPr="001E60A5">
              <w:rPr>
                <w:rFonts w:ascii="Times New Roman" w:hAnsi="Times New Roman" w:cs="Times New Roman"/>
                <w:kern w:val="0"/>
                <w:sz w:val="23"/>
                <w:szCs w:val="23"/>
              </w:rPr>
              <w:t>73,8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jc w:val="center"/>
              <w:rPr>
                <w:kern w:val="0"/>
                <w:sz w:val="23"/>
                <w:szCs w:val="23"/>
              </w:rPr>
            </w:pPr>
            <w:r w:rsidRPr="001E60A5">
              <w:rPr>
                <w:rFonts w:ascii="Times New Roman" w:hAnsi="Times New Roman" w:cs="Times New Roman"/>
                <w:kern w:val="0"/>
                <w:sz w:val="23"/>
                <w:szCs w:val="23"/>
              </w:rPr>
              <w:t>85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23"/>
                <w:szCs w:val="23"/>
              </w:rPr>
            </w:pPr>
            <w:r w:rsidRPr="001E60A5">
              <w:rPr>
                <w:rFonts w:ascii="Times New Roman" w:hAnsi="Times New Roman" w:cs="Times New Roman"/>
                <w:kern w:val="0"/>
                <w:sz w:val="23"/>
                <w:szCs w:val="23"/>
              </w:rPr>
              <w:t>75,3</w:t>
            </w:r>
          </w:p>
        </w:tc>
        <w:tc>
          <w:tcPr>
            <w:tcW w:w="4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1E60A5">
              <w:rPr>
                <w:rFonts w:ascii="Times New Roman" w:hAnsi="Times New Roman" w:cs="Times New Roman"/>
                <w:kern w:val="0"/>
                <w:sz w:val="22"/>
                <w:szCs w:val="22"/>
              </w:rPr>
              <w:t>Показатель не выполнен в связи с тем, что по всем трем показателям подпрограммы 1 планируемое значение не достигнуто</w:t>
            </w:r>
          </w:p>
        </w:tc>
      </w:tr>
      <w:tr w:rsidR="001E60A5" w:rsidRPr="001E60A5" w:rsidTr="001E60A5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1E60A5">
              <w:rPr>
                <w:rFonts w:ascii="Times New Roman" w:hAnsi="Times New Roman" w:cs="Times New Roman"/>
                <w:kern w:val="0"/>
                <w:sz w:val="22"/>
                <w:szCs w:val="22"/>
              </w:rPr>
              <w:t>2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jc w:val="both"/>
              <w:rPr>
                <w:kern w:val="0"/>
                <w:sz w:val="22"/>
                <w:szCs w:val="22"/>
              </w:rPr>
            </w:pPr>
            <w:r w:rsidRPr="001E60A5">
              <w:rPr>
                <w:rFonts w:ascii="Times New Roman" w:hAnsi="Times New Roman" w:cs="Times New Roman"/>
                <w:kern w:val="0"/>
                <w:sz w:val="22"/>
                <w:szCs w:val="22"/>
              </w:rPr>
              <w:t xml:space="preserve">Процент выполнения плана мероприятий подпрограммы 2 «Совершенствование системы муниципальной службы в </w:t>
            </w:r>
            <w:proofErr w:type="spellStart"/>
            <w:r w:rsidRPr="001E60A5">
              <w:rPr>
                <w:rFonts w:ascii="Times New Roman" w:hAnsi="Times New Roman" w:cs="Times New Roman"/>
                <w:kern w:val="0"/>
                <w:sz w:val="22"/>
                <w:szCs w:val="22"/>
              </w:rPr>
              <w:t>Грязовецком</w:t>
            </w:r>
            <w:proofErr w:type="spellEnd"/>
            <w:r w:rsidRPr="001E60A5">
              <w:rPr>
                <w:rFonts w:ascii="Times New Roman" w:hAnsi="Times New Roman" w:cs="Times New Roman"/>
                <w:kern w:val="0"/>
                <w:sz w:val="22"/>
                <w:szCs w:val="22"/>
              </w:rPr>
              <w:t xml:space="preserve"> муниципальном районе»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jc w:val="center"/>
              <w:rPr>
                <w:kern w:val="0"/>
                <w:sz w:val="23"/>
                <w:szCs w:val="23"/>
              </w:rPr>
            </w:pPr>
            <w:r w:rsidRPr="001E60A5">
              <w:rPr>
                <w:rFonts w:ascii="Times New Roman" w:hAnsi="Times New Roman" w:cs="Times New Roman"/>
                <w:kern w:val="0"/>
                <w:sz w:val="23"/>
                <w:szCs w:val="23"/>
              </w:rPr>
              <w:t>%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jc w:val="center"/>
              <w:rPr>
                <w:kern w:val="0"/>
                <w:sz w:val="23"/>
                <w:szCs w:val="23"/>
              </w:rPr>
            </w:pPr>
            <w:r w:rsidRPr="001E60A5">
              <w:rPr>
                <w:rFonts w:ascii="Times New Roman" w:hAnsi="Times New Roman" w:cs="Times New Roman"/>
                <w:kern w:val="0"/>
                <w:sz w:val="23"/>
                <w:szCs w:val="23"/>
              </w:rPr>
              <w:t>87,5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jc w:val="center"/>
              <w:rPr>
                <w:kern w:val="0"/>
                <w:sz w:val="23"/>
                <w:szCs w:val="23"/>
              </w:rPr>
            </w:pPr>
            <w:r w:rsidRPr="001E60A5">
              <w:rPr>
                <w:rFonts w:ascii="Times New Roman" w:hAnsi="Times New Roman" w:cs="Times New Roman"/>
                <w:kern w:val="0"/>
                <w:sz w:val="23"/>
                <w:szCs w:val="23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23"/>
                <w:szCs w:val="23"/>
              </w:rPr>
            </w:pPr>
            <w:r w:rsidRPr="001E60A5">
              <w:rPr>
                <w:rFonts w:ascii="Times New Roman" w:hAnsi="Times New Roman" w:cs="Times New Roman"/>
                <w:kern w:val="0"/>
                <w:sz w:val="23"/>
                <w:szCs w:val="23"/>
              </w:rPr>
              <w:t>100</w:t>
            </w:r>
          </w:p>
        </w:tc>
        <w:tc>
          <w:tcPr>
            <w:tcW w:w="4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napToGrid w:val="0"/>
              <w:spacing w:line="240" w:lineRule="auto"/>
              <w:jc w:val="both"/>
              <w:rPr>
                <w:kern w:val="0"/>
                <w:sz w:val="22"/>
                <w:szCs w:val="22"/>
                <w:highlight w:val="yellow"/>
              </w:rPr>
            </w:pPr>
          </w:p>
        </w:tc>
      </w:tr>
      <w:tr w:rsidR="001E60A5" w:rsidRPr="001E60A5" w:rsidTr="001E60A5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1E60A5">
              <w:rPr>
                <w:rFonts w:ascii="Times New Roman" w:hAnsi="Times New Roman" w:cs="Times New Roman"/>
                <w:kern w:val="0"/>
                <w:sz w:val="22"/>
                <w:szCs w:val="22"/>
              </w:rPr>
              <w:t>3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jc w:val="both"/>
              <w:rPr>
                <w:kern w:val="0"/>
                <w:sz w:val="22"/>
                <w:szCs w:val="22"/>
              </w:rPr>
            </w:pPr>
            <w:r w:rsidRPr="001E60A5">
              <w:rPr>
                <w:rFonts w:ascii="Times New Roman" w:hAnsi="Times New Roman" w:cs="Times New Roman"/>
                <w:kern w:val="0"/>
                <w:sz w:val="22"/>
                <w:szCs w:val="22"/>
              </w:rPr>
              <w:t>Доля муниципальных служащих, успешно аттестованных, от числа муниципальных служащих, прошедших аттестацию в соответствующем году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jc w:val="center"/>
              <w:rPr>
                <w:kern w:val="0"/>
                <w:sz w:val="23"/>
                <w:szCs w:val="23"/>
              </w:rPr>
            </w:pPr>
            <w:r w:rsidRPr="001E60A5">
              <w:rPr>
                <w:rFonts w:ascii="Times New Roman" w:hAnsi="Times New Roman" w:cs="Times New Roman"/>
                <w:kern w:val="0"/>
                <w:sz w:val="23"/>
                <w:szCs w:val="23"/>
              </w:rPr>
              <w:t>%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jc w:val="center"/>
              <w:rPr>
                <w:kern w:val="0"/>
                <w:sz w:val="23"/>
                <w:szCs w:val="23"/>
              </w:rPr>
            </w:pPr>
            <w:r w:rsidRPr="001E60A5">
              <w:rPr>
                <w:rFonts w:ascii="Times New Roman" w:hAnsi="Times New Roman" w:cs="Times New Roman"/>
                <w:kern w:val="0"/>
                <w:sz w:val="23"/>
                <w:szCs w:val="23"/>
              </w:rPr>
              <w:t>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jc w:val="center"/>
              <w:rPr>
                <w:kern w:val="0"/>
                <w:sz w:val="23"/>
                <w:szCs w:val="23"/>
              </w:rPr>
            </w:pPr>
            <w:r w:rsidRPr="001E60A5">
              <w:rPr>
                <w:rFonts w:ascii="Times New Roman" w:hAnsi="Times New Roman" w:cs="Times New Roman"/>
                <w:kern w:val="0"/>
                <w:sz w:val="23"/>
                <w:szCs w:val="23"/>
              </w:rPr>
              <w:t>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23"/>
                <w:szCs w:val="23"/>
              </w:rPr>
            </w:pPr>
            <w:r w:rsidRPr="001E60A5">
              <w:rPr>
                <w:rFonts w:ascii="Times New Roman" w:hAnsi="Times New Roman" w:cs="Times New Roman"/>
                <w:kern w:val="0"/>
                <w:sz w:val="23"/>
                <w:szCs w:val="23"/>
              </w:rPr>
              <w:t>0</w:t>
            </w:r>
          </w:p>
        </w:tc>
        <w:tc>
          <w:tcPr>
            <w:tcW w:w="4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napToGrid w:val="0"/>
              <w:spacing w:line="240" w:lineRule="auto"/>
              <w:rPr>
                <w:kern w:val="0"/>
                <w:sz w:val="22"/>
                <w:szCs w:val="22"/>
                <w:highlight w:val="yellow"/>
              </w:rPr>
            </w:pPr>
          </w:p>
        </w:tc>
      </w:tr>
      <w:tr w:rsidR="001E60A5" w:rsidRPr="001E60A5" w:rsidTr="001E60A5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1E60A5">
              <w:rPr>
                <w:rFonts w:ascii="Times New Roman" w:hAnsi="Times New Roman" w:cs="Times New Roman"/>
                <w:kern w:val="0"/>
                <w:sz w:val="22"/>
                <w:szCs w:val="22"/>
              </w:rPr>
              <w:t>4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jc w:val="both"/>
              <w:rPr>
                <w:kern w:val="0"/>
                <w:sz w:val="22"/>
                <w:szCs w:val="22"/>
              </w:rPr>
            </w:pPr>
            <w:proofErr w:type="gramStart"/>
            <w:r w:rsidRPr="001E60A5">
              <w:rPr>
                <w:rFonts w:ascii="Times New Roman" w:hAnsi="Times New Roman" w:cs="Times New Roman"/>
                <w:kern w:val="0"/>
                <w:sz w:val="22"/>
                <w:szCs w:val="22"/>
              </w:rPr>
              <w:t xml:space="preserve">Доля отдельных  граждан, работающих в бюджетных учреждениях, расположенных в сельской местности и рабочих поселках (поселках городского типа), получивших меры социальной поддержки, установленные нормативными правовыми актами органов местного самоуправления </w:t>
            </w:r>
            <w:proofErr w:type="spellStart"/>
            <w:r w:rsidRPr="001E60A5">
              <w:rPr>
                <w:rFonts w:ascii="Times New Roman" w:hAnsi="Times New Roman" w:cs="Times New Roman"/>
                <w:kern w:val="0"/>
                <w:sz w:val="22"/>
                <w:szCs w:val="22"/>
              </w:rPr>
              <w:t>Грязовецкого</w:t>
            </w:r>
            <w:proofErr w:type="spellEnd"/>
            <w:r w:rsidRPr="001E60A5">
              <w:rPr>
                <w:rFonts w:ascii="Times New Roman" w:hAnsi="Times New Roman" w:cs="Times New Roman"/>
                <w:kern w:val="0"/>
                <w:sz w:val="22"/>
                <w:szCs w:val="22"/>
              </w:rPr>
              <w:t xml:space="preserve"> муниципального района, от общего количества граждан имеющих право на их получение</w:t>
            </w:r>
            <w:proofErr w:type="gramEnd"/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jc w:val="center"/>
              <w:rPr>
                <w:kern w:val="0"/>
                <w:sz w:val="23"/>
                <w:szCs w:val="23"/>
              </w:rPr>
            </w:pPr>
            <w:r w:rsidRPr="001E60A5">
              <w:rPr>
                <w:rFonts w:ascii="Times New Roman" w:hAnsi="Times New Roman" w:cs="Times New Roman"/>
                <w:kern w:val="0"/>
                <w:sz w:val="23"/>
                <w:szCs w:val="23"/>
              </w:rPr>
              <w:t>%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jc w:val="center"/>
              <w:rPr>
                <w:kern w:val="0"/>
                <w:sz w:val="23"/>
                <w:szCs w:val="23"/>
              </w:rPr>
            </w:pPr>
            <w:r w:rsidRPr="001E60A5">
              <w:rPr>
                <w:rFonts w:ascii="Times New Roman" w:hAnsi="Times New Roman" w:cs="Times New Roman"/>
                <w:kern w:val="0"/>
                <w:sz w:val="23"/>
                <w:szCs w:val="23"/>
              </w:rPr>
              <w:t>88,7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jc w:val="center"/>
              <w:rPr>
                <w:kern w:val="0"/>
                <w:sz w:val="23"/>
                <w:szCs w:val="23"/>
              </w:rPr>
            </w:pPr>
            <w:r w:rsidRPr="001E60A5">
              <w:rPr>
                <w:rFonts w:ascii="Times New Roman" w:hAnsi="Times New Roman" w:cs="Times New Roman"/>
                <w:kern w:val="0"/>
                <w:sz w:val="23"/>
                <w:szCs w:val="23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23"/>
                <w:szCs w:val="23"/>
              </w:rPr>
            </w:pPr>
            <w:r w:rsidRPr="001E60A5">
              <w:rPr>
                <w:rFonts w:ascii="Times New Roman" w:hAnsi="Times New Roman" w:cs="Times New Roman"/>
                <w:kern w:val="0"/>
                <w:sz w:val="23"/>
                <w:szCs w:val="23"/>
              </w:rPr>
              <w:t>100</w:t>
            </w:r>
          </w:p>
        </w:tc>
        <w:tc>
          <w:tcPr>
            <w:tcW w:w="4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napToGrid w:val="0"/>
              <w:spacing w:line="240" w:lineRule="auto"/>
              <w:rPr>
                <w:kern w:val="0"/>
                <w:sz w:val="22"/>
                <w:szCs w:val="22"/>
                <w:highlight w:val="yellow"/>
              </w:rPr>
            </w:pPr>
          </w:p>
        </w:tc>
      </w:tr>
      <w:tr w:rsidR="001E60A5" w:rsidRPr="001E60A5" w:rsidTr="001E60A5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1E60A5">
              <w:rPr>
                <w:rFonts w:ascii="Times New Roman" w:hAnsi="Times New Roman" w:cs="Times New Roman"/>
                <w:kern w:val="0"/>
                <w:sz w:val="22"/>
                <w:szCs w:val="22"/>
              </w:rPr>
              <w:t>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jc w:val="both"/>
              <w:rPr>
                <w:kern w:val="0"/>
                <w:sz w:val="22"/>
                <w:szCs w:val="22"/>
              </w:rPr>
            </w:pPr>
            <w:r w:rsidRPr="001E60A5">
              <w:rPr>
                <w:rFonts w:ascii="Times New Roman" w:hAnsi="Times New Roman" w:cs="Times New Roman"/>
                <w:kern w:val="0"/>
                <w:sz w:val="22"/>
                <w:szCs w:val="22"/>
              </w:rPr>
              <w:t>Процент выполнения плана мероприятий подпрограммы 3 «Обеспечение защиты прав и законных интересов граждан, общества от угроз, связанных с коррупцией»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jc w:val="center"/>
              <w:rPr>
                <w:kern w:val="0"/>
                <w:sz w:val="23"/>
                <w:szCs w:val="23"/>
              </w:rPr>
            </w:pPr>
            <w:r w:rsidRPr="001E60A5">
              <w:rPr>
                <w:rFonts w:ascii="Times New Roman" w:hAnsi="Times New Roman" w:cs="Times New Roman"/>
                <w:kern w:val="0"/>
                <w:sz w:val="23"/>
                <w:szCs w:val="23"/>
              </w:rPr>
              <w:t>%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jc w:val="center"/>
              <w:rPr>
                <w:kern w:val="0"/>
                <w:sz w:val="23"/>
                <w:szCs w:val="23"/>
              </w:rPr>
            </w:pPr>
            <w:r w:rsidRPr="001E60A5">
              <w:rPr>
                <w:rFonts w:ascii="Times New Roman" w:hAnsi="Times New Roman" w:cs="Times New Roman"/>
                <w:kern w:val="0"/>
                <w:sz w:val="23"/>
                <w:szCs w:val="23"/>
              </w:rPr>
              <w:t>100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jc w:val="center"/>
              <w:rPr>
                <w:kern w:val="0"/>
                <w:sz w:val="23"/>
                <w:szCs w:val="23"/>
              </w:rPr>
            </w:pPr>
            <w:r w:rsidRPr="001E60A5">
              <w:rPr>
                <w:rFonts w:ascii="Times New Roman" w:hAnsi="Times New Roman" w:cs="Times New Roman"/>
                <w:kern w:val="0"/>
                <w:sz w:val="23"/>
                <w:szCs w:val="23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23"/>
                <w:szCs w:val="23"/>
              </w:rPr>
            </w:pPr>
            <w:r w:rsidRPr="001E60A5">
              <w:rPr>
                <w:rFonts w:ascii="Times New Roman" w:hAnsi="Times New Roman" w:cs="Times New Roman"/>
                <w:kern w:val="0"/>
                <w:sz w:val="23"/>
                <w:szCs w:val="23"/>
              </w:rPr>
              <w:t>100</w:t>
            </w:r>
          </w:p>
        </w:tc>
        <w:tc>
          <w:tcPr>
            <w:tcW w:w="4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</w:tr>
      <w:tr w:rsidR="001E60A5" w:rsidRPr="001E60A5" w:rsidTr="001E60A5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1E60A5">
              <w:rPr>
                <w:rFonts w:ascii="Times New Roman" w:hAnsi="Times New Roman" w:cs="Times New Roman"/>
                <w:kern w:val="0"/>
                <w:sz w:val="22"/>
                <w:szCs w:val="22"/>
              </w:rPr>
              <w:t>6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jc w:val="both"/>
              <w:rPr>
                <w:kern w:val="0"/>
                <w:sz w:val="22"/>
                <w:szCs w:val="22"/>
              </w:rPr>
            </w:pPr>
            <w:r w:rsidRPr="001E60A5">
              <w:rPr>
                <w:rFonts w:ascii="Times New Roman" w:hAnsi="Times New Roman" w:cs="Times New Roman"/>
                <w:kern w:val="0"/>
                <w:sz w:val="22"/>
                <w:szCs w:val="22"/>
              </w:rPr>
              <w:t>Доля граждан, использующих механизм получения муниципальных услуг в электронной форме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jc w:val="center"/>
              <w:rPr>
                <w:kern w:val="0"/>
                <w:sz w:val="23"/>
                <w:szCs w:val="23"/>
              </w:rPr>
            </w:pPr>
            <w:r w:rsidRPr="001E60A5">
              <w:rPr>
                <w:rFonts w:ascii="Times New Roman" w:hAnsi="Times New Roman" w:cs="Times New Roman"/>
                <w:kern w:val="0"/>
                <w:sz w:val="23"/>
                <w:szCs w:val="23"/>
              </w:rPr>
              <w:t>%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23"/>
                <w:szCs w:val="23"/>
              </w:rPr>
            </w:pPr>
            <w:r w:rsidRPr="001E60A5">
              <w:rPr>
                <w:rFonts w:ascii="Times New Roman" w:hAnsi="Times New Roman" w:cs="Times New Roman"/>
                <w:kern w:val="0"/>
                <w:sz w:val="23"/>
                <w:szCs w:val="23"/>
              </w:rPr>
              <w:t>77,4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23"/>
                <w:szCs w:val="23"/>
              </w:rPr>
            </w:pPr>
            <w:r w:rsidRPr="001E60A5">
              <w:rPr>
                <w:rFonts w:ascii="Times New Roman" w:hAnsi="Times New Roman" w:cs="Times New Roman"/>
                <w:kern w:val="0"/>
                <w:sz w:val="23"/>
                <w:szCs w:val="23"/>
              </w:rPr>
              <w:t>70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23"/>
                <w:szCs w:val="23"/>
              </w:rPr>
            </w:pPr>
            <w:r w:rsidRPr="001E60A5">
              <w:rPr>
                <w:rFonts w:ascii="Times New Roman" w:hAnsi="Times New Roman" w:cs="Times New Roman"/>
                <w:kern w:val="0"/>
                <w:sz w:val="23"/>
                <w:szCs w:val="23"/>
              </w:rPr>
              <w:t>77</w:t>
            </w:r>
          </w:p>
        </w:tc>
        <w:tc>
          <w:tcPr>
            <w:tcW w:w="4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</w:tr>
      <w:tr w:rsidR="001E60A5" w:rsidRPr="001E60A5" w:rsidTr="001E60A5">
        <w:tc>
          <w:tcPr>
            <w:tcW w:w="1520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jc w:val="center"/>
              <w:rPr>
                <w:kern w:val="0"/>
                <w:sz w:val="22"/>
                <w:szCs w:val="22"/>
              </w:rPr>
            </w:pPr>
            <w:r w:rsidRPr="001E60A5">
              <w:rPr>
                <w:rFonts w:ascii="Times New Roman" w:hAnsi="Times New Roman" w:cs="Times New Roman"/>
                <w:kern w:val="0"/>
                <w:sz w:val="22"/>
                <w:szCs w:val="22"/>
              </w:rPr>
              <w:t>Подпрограмма 1</w:t>
            </w:r>
          </w:p>
        </w:tc>
      </w:tr>
      <w:tr w:rsidR="001E60A5" w:rsidRPr="001E60A5" w:rsidTr="001E60A5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rPr>
                <w:kern w:val="0"/>
                <w:sz w:val="22"/>
                <w:szCs w:val="22"/>
              </w:rPr>
            </w:pPr>
            <w:r w:rsidRPr="001E60A5">
              <w:rPr>
                <w:rFonts w:ascii="Times New Roman" w:hAnsi="Times New Roman" w:cs="Times New Roman"/>
                <w:kern w:val="0"/>
                <w:sz w:val="22"/>
                <w:szCs w:val="22"/>
              </w:rPr>
              <w:t>Показатель (индикатор)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4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</w:tr>
      <w:tr w:rsidR="001E60A5" w:rsidRPr="001E60A5" w:rsidTr="001E60A5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1E60A5">
              <w:rPr>
                <w:rFonts w:ascii="Times New Roman" w:hAnsi="Times New Roman" w:cs="Times New Roman"/>
                <w:kern w:val="0"/>
                <w:sz w:val="22"/>
                <w:szCs w:val="22"/>
              </w:rPr>
              <w:t>7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jc w:val="both"/>
              <w:rPr>
                <w:kern w:val="0"/>
                <w:sz w:val="22"/>
                <w:szCs w:val="22"/>
              </w:rPr>
            </w:pPr>
            <w:r w:rsidRPr="001E60A5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Доля автопарка, не требующего замены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jc w:val="center"/>
              <w:rPr>
                <w:kern w:val="0"/>
                <w:sz w:val="23"/>
                <w:szCs w:val="23"/>
              </w:rPr>
            </w:pPr>
            <w:r w:rsidRPr="001E60A5">
              <w:rPr>
                <w:rFonts w:ascii="Times New Roman" w:hAnsi="Times New Roman" w:cs="Times New Roman"/>
                <w:kern w:val="0"/>
                <w:sz w:val="23"/>
                <w:szCs w:val="23"/>
              </w:rPr>
              <w:t>%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jc w:val="center"/>
              <w:rPr>
                <w:kern w:val="0"/>
                <w:sz w:val="23"/>
                <w:szCs w:val="23"/>
              </w:rPr>
            </w:pPr>
            <w:r w:rsidRPr="001E60A5">
              <w:rPr>
                <w:rFonts w:ascii="Times New Roman" w:hAnsi="Times New Roman" w:cs="Times New Roman"/>
                <w:kern w:val="0"/>
                <w:sz w:val="23"/>
                <w:szCs w:val="23"/>
              </w:rPr>
              <w:t>71,4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jc w:val="center"/>
              <w:rPr>
                <w:kern w:val="0"/>
                <w:sz w:val="23"/>
                <w:szCs w:val="23"/>
              </w:rPr>
            </w:pPr>
            <w:r w:rsidRPr="001E60A5">
              <w:rPr>
                <w:rFonts w:ascii="Times New Roman" w:hAnsi="Times New Roman" w:cs="Times New Roman"/>
                <w:kern w:val="0"/>
                <w:sz w:val="23"/>
                <w:szCs w:val="23"/>
              </w:rPr>
              <w:t>80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kern w:val="0"/>
                <w:sz w:val="23"/>
                <w:szCs w:val="23"/>
              </w:rPr>
            </w:pPr>
            <w:r w:rsidRPr="001E60A5">
              <w:rPr>
                <w:rFonts w:ascii="Times New Roman" w:hAnsi="Times New Roman" w:cs="Times New Roman"/>
                <w:kern w:val="0"/>
                <w:sz w:val="23"/>
                <w:szCs w:val="23"/>
              </w:rPr>
              <w:t>70</w:t>
            </w:r>
          </w:p>
        </w:tc>
        <w:tc>
          <w:tcPr>
            <w:tcW w:w="4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1E60A5">
              <w:rPr>
                <w:rFonts w:ascii="Times New Roman" w:hAnsi="Times New Roman" w:cs="Times New Roman"/>
                <w:kern w:val="0"/>
                <w:sz w:val="22"/>
                <w:szCs w:val="22"/>
              </w:rPr>
              <w:t xml:space="preserve">Показатель не выполнен в связи с увеличением количества автотранспорта с 7 в 2018 году до 10 в 2019 году (переданы 2 автомобиля от МУ «Земское Собрание </w:t>
            </w:r>
            <w:proofErr w:type="spellStart"/>
            <w:r w:rsidRPr="001E60A5">
              <w:rPr>
                <w:rFonts w:ascii="Times New Roman" w:hAnsi="Times New Roman" w:cs="Times New Roman"/>
                <w:kern w:val="0"/>
                <w:sz w:val="22"/>
                <w:szCs w:val="22"/>
              </w:rPr>
              <w:t>Грязовецкого</w:t>
            </w:r>
            <w:proofErr w:type="spellEnd"/>
            <w:r w:rsidRPr="001E60A5">
              <w:rPr>
                <w:rFonts w:ascii="Times New Roman" w:hAnsi="Times New Roman" w:cs="Times New Roman"/>
                <w:kern w:val="0"/>
                <w:sz w:val="22"/>
                <w:szCs w:val="22"/>
              </w:rPr>
              <w:t xml:space="preserve"> муниципального района», получен автобус в рамках проекта Губернатора </w:t>
            </w:r>
            <w:proofErr w:type="gramStart"/>
            <w:r w:rsidRPr="001E60A5">
              <w:rPr>
                <w:rFonts w:ascii="Times New Roman" w:hAnsi="Times New Roman" w:cs="Times New Roman"/>
                <w:kern w:val="0"/>
                <w:sz w:val="22"/>
                <w:szCs w:val="22"/>
              </w:rPr>
              <w:t>ВО</w:t>
            </w:r>
            <w:proofErr w:type="gramEnd"/>
            <w:r w:rsidRPr="001E60A5">
              <w:rPr>
                <w:rFonts w:ascii="Times New Roman" w:hAnsi="Times New Roman" w:cs="Times New Roman"/>
                <w:kern w:val="0"/>
                <w:sz w:val="22"/>
                <w:szCs w:val="22"/>
              </w:rPr>
              <w:t xml:space="preserve"> «Ваш автобус»</w:t>
            </w:r>
          </w:p>
        </w:tc>
      </w:tr>
      <w:tr w:rsidR="001E60A5" w:rsidRPr="001E60A5" w:rsidTr="001E60A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1E60A5">
              <w:rPr>
                <w:rFonts w:ascii="Times New Roman" w:hAnsi="Times New Roman" w:cs="Times New Roman"/>
                <w:kern w:val="0"/>
                <w:sz w:val="22"/>
                <w:szCs w:val="22"/>
              </w:rPr>
              <w:t>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jc w:val="both"/>
              <w:rPr>
                <w:kern w:val="0"/>
                <w:sz w:val="22"/>
                <w:szCs w:val="22"/>
              </w:rPr>
            </w:pPr>
            <w:r w:rsidRPr="001E60A5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Доля помещений, занимаемых органами местного самоуправления, не требующих ремонта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jc w:val="center"/>
              <w:rPr>
                <w:kern w:val="0"/>
                <w:sz w:val="23"/>
                <w:szCs w:val="23"/>
              </w:rPr>
            </w:pPr>
            <w:r w:rsidRPr="001E60A5">
              <w:rPr>
                <w:rFonts w:ascii="Times New Roman" w:hAnsi="Times New Roman" w:cs="Times New Roman"/>
                <w:kern w:val="0"/>
                <w:sz w:val="23"/>
                <w:szCs w:val="23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jc w:val="center"/>
              <w:rPr>
                <w:kern w:val="0"/>
                <w:sz w:val="23"/>
                <w:szCs w:val="23"/>
              </w:rPr>
            </w:pPr>
            <w:r w:rsidRPr="001E60A5">
              <w:rPr>
                <w:rFonts w:ascii="Times New Roman" w:hAnsi="Times New Roman" w:cs="Times New Roman"/>
                <w:kern w:val="0"/>
                <w:sz w:val="23"/>
                <w:szCs w:val="23"/>
              </w:rPr>
              <w:t>64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jc w:val="center"/>
              <w:rPr>
                <w:kern w:val="0"/>
                <w:sz w:val="23"/>
                <w:szCs w:val="23"/>
              </w:rPr>
            </w:pPr>
            <w:r w:rsidRPr="001E60A5">
              <w:rPr>
                <w:rFonts w:ascii="Times New Roman" w:hAnsi="Times New Roman" w:cs="Times New Roman"/>
                <w:kern w:val="0"/>
                <w:sz w:val="23"/>
                <w:szCs w:val="23"/>
              </w:rPr>
              <w:t>75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kern w:val="0"/>
                <w:sz w:val="23"/>
                <w:szCs w:val="23"/>
              </w:rPr>
            </w:pPr>
            <w:r w:rsidRPr="001E60A5">
              <w:rPr>
                <w:rFonts w:ascii="Times New Roman" w:hAnsi="Times New Roman" w:cs="Times New Roman"/>
                <w:kern w:val="0"/>
                <w:sz w:val="23"/>
                <w:szCs w:val="23"/>
              </w:rPr>
              <w:t>72</w:t>
            </w: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</w:tr>
      <w:tr w:rsidR="001E60A5" w:rsidRPr="001E60A5" w:rsidTr="001E60A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1E60A5">
              <w:rPr>
                <w:rFonts w:ascii="Times New Roman" w:hAnsi="Times New Roman" w:cs="Times New Roman"/>
                <w:kern w:val="0"/>
                <w:sz w:val="22"/>
                <w:szCs w:val="22"/>
              </w:rPr>
              <w:t>9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jc w:val="both"/>
              <w:rPr>
                <w:kern w:val="0"/>
                <w:sz w:val="22"/>
                <w:szCs w:val="22"/>
              </w:rPr>
            </w:pPr>
            <w:r w:rsidRPr="001E60A5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Оценка материально-технического обеспечения рабочих мест работниками органов местного самоуправления (анкетирование)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jc w:val="center"/>
              <w:rPr>
                <w:kern w:val="0"/>
                <w:sz w:val="23"/>
                <w:szCs w:val="23"/>
              </w:rPr>
            </w:pPr>
            <w:r w:rsidRPr="001E60A5">
              <w:rPr>
                <w:rFonts w:ascii="Times New Roman" w:hAnsi="Times New Roman" w:cs="Times New Roman"/>
                <w:kern w:val="0"/>
                <w:sz w:val="23"/>
                <w:szCs w:val="23"/>
              </w:rPr>
              <w:t>балл (1-5)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jc w:val="center"/>
              <w:rPr>
                <w:kern w:val="0"/>
                <w:sz w:val="23"/>
                <w:szCs w:val="23"/>
              </w:rPr>
            </w:pPr>
            <w:r w:rsidRPr="001E60A5">
              <w:rPr>
                <w:rFonts w:ascii="Times New Roman" w:hAnsi="Times New Roman" w:cs="Times New Roman"/>
                <w:kern w:val="0"/>
                <w:sz w:val="23"/>
                <w:szCs w:val="23"/>
              </w:rPr>
              <w:t>4,3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jc w:val="center"/>
              <w:rPr>
                <w:kern w:val="0"/>
                <w:sz w:val="23"/>
                <w:szCs w:val="23"/>
              </w:rPr>
            </w:pPr>
            <w:r w:rsidRPr="001E60A5">
              <w:rPr>
                <w:rFonts w:ascii="Times New Roman" w:hAnsi="Times New Roman" w:cs="Times New Roman"/>
                <w:kern w:val="0"/>
                <w:sz w:val="23"/>
                <w:szCs w:val="23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23"/>
                <w:szCs w:val="23"/>
              </w:rPr>
            </w:pPr>
            <w:r w:rsidRPr="001E60A5">
              <w:rPr>
                <w:rFonts w:ascii="Times New Roman" w:hAnsi="Times New Roman" w:cs="Times New Roman"/>
                <w:kern w:val="0"/>
                <w:sz w:val="23"/>
                <w:szCs w:val="23"/>
              </w:rPr>
              <w:t>4,2</w:t>
            </w: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1E60A5">
              <w:rPr>
                <w:rFonts w:ascii="Times New Roman" w:hAnsi="Times New Roman" w:cs="Times New Roman"/>
                <w:kern w:val="0"/>
                <w:sz w:val="22"/>
                <w:szCs w:val="22"/>
              </w:rPr>
              <w:t>Необходимо обеспечение бесперебойной работы справочно-правовых систем, программного обеспечения, а также обновление оргтехники в кабинетах</w:t>
            </w:r>
          </w:p>
        </w:tc>
      </w:tr>
      <w:tr w:rsidR="001E60A5" w:rsidRPr="001E60A5" w:rsidTr="001E60A5">
        <w:tc>
          <w:tcPr>
            <w:tcW w:w="152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jc w:val="center"/>
              <w:rPr>
                <w:kern w:val="0"/>
                <w:sz w:val="22"/>
                <w:szCs w:val="22"/>
              </w:rPr>
            </w:pPr>
            <w:r w:rsidRPr="001E60A5">
              <w:rPr>
                <w:rFonts w:ascii="Times New Roman" w:hAnsi="Times New Roman" w:cs="Times New Roman"/>
                <w:kern w:val="0"/>
                <w:sz w:val="22"/>
                <w:szCs w:val="22"/>
              </w:rPr>
              <w:t>Подпрограмма 2</w:t>
            </w:r>
          </w:p>
        </w:tc>
      </w:tr>
      <w:tr w:rsidR="001E60A5" w:rsidRPr="001E60A5" w:rsidTr="001E60A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rPr>
                <w:kern w:val="0"/>
                <w:sz w:val="22"/>
                <w:szCs w:val="22"/>
              </w:rPr>
            </w:pPr>
            <w:r w:rsidRPr="001E60A5">
              <w:rPr>
                <w:rFonts w:ascii="Times New Roman" w:hAnsi="Times New Roman" w:cs="Times New Roman"/>
                <w:kern w:val="0"/>
                <w:sz w:val="22"/>
                <w:szCs w:val="22"/>
              </w:rPr>
              <w:t>Показатель (индикатор)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tabs>
                <w:tab w:val="clear" w:pos="708"/>
              </w:tabs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tabs>
                <w:tab w:val="clear" w:pos="708"/>
              </w:tabs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1E60A5" w:rsidRPr="001E60A5" w:rsidTr="001E60A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kern w:val="0"/>
                <w:sz w:val="23"/>
                <w:szCs w:val="23"/>
              </w:rPr>
            </w:pPr>
            <w:r w:rsidRPr="001E60A5">
              <w:rPr>
                <w:rFonts w:ascii="Times New Roman" w:hAnsi="Times New Roman" w:cs="Times New Roman"/>
                <w:color w:val="000000"/>
                <w:kern w:val="0"/>
                <w:sz w:val="23"/>
                <w:szCs w:val="23"/>
              </w:rPr>
              <w:t>10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jc w:val="both"/>
              <w:rPr>
                <w:kern w:val="0"/>
                <w:sz w:val="22"/>
                <w:szCs w:val="22"/>
              </w:rPr>
            </w:pPr>
            <w:r w:rsidRPr="001E60A5">
              <w:rPr>
                <w:rFonts w:ascii="Times New Roman" w:hAnsi="Times New Roman" w:cs="Times New Roman"/>
                <w:kern w:val="0"/>
                <w:sz w:val="22"/>
                <w:szCs w:val="22"/>
              </w:rPr>
              <w:t>Количество протестов надзорных органов на принятые нормативные правовые акты органов местного самоуправления района в сфере муниципальной службы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23"/>
                <w:szCs w:val="23"/>
              </w:rPr>
            </w:pPr>
            <w:r w:rsidRPr="001E60A5">
              <w:rPr>
                <w:rFonts w:ascii="Times New Roman" w:hAnsi="Times New Roman" w:cs="Times New Roman"/>
                <w:kern w:val="0"/>
                <w:sz w:val="23"/>
                <w:szCs w:val="23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tabs>
                <w:tab w:val="clear" w:pos="70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3"/>
                <w:szCs w:val="23"/>
              </w:rPr>
            </w:pPr>
            <w:r w:rsidRPr="001E60A5">
              <w:rPr>
                <w:rFonts w:ascii="Times New Roman" w:eastAsia="Times New Roman" w:hAnsi="Times New Roman" w:cs="Times New Roman"/>
                <w:kern w:val="0"/>
                <w:sz w:val="23"/>
                <w:szCs w:val="23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tabs>
                <w:tab w:val="clear" w:pos="70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3"/>
                <w:szCs w:val="23"/>
              </w:rPr>
            </w:pPr>
            <w:r w:rsidRPr="001E60A5">
              <w:rPr>
                <w:rFonts w:ascii="Times New Roman" w:eastAsia="Times New Roman" w:hAnsi="Times New Roman" w:cs="Times New Roman"/>
                <w:kern w:val="0"/>
                <w:sz w:val="23"/>
                <w:szCs w:val="23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23"/>
                <w:szCs w:val="23"/>
                <w:lang w:val="en-US"/>
              </w:rPr>
            </w:pPr>
            <w:r w:rsidRPr="001E60A5">
              <w:rPr>
                <w:rFonts w:ascii="Times New Roman" w:hAnsi="Times New Roman" w:cs="Times New Roman"/>
                <w:kern w:val="0"/>
                <w:sz w:val="23"/>
                <w:szCs w:val="23"/>
                <w:lang w:val="en-US"/>
              </w:rPr>
              <w:t>0</w:t>
            </w: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napToGrid w:val="0"/>
              <w:spacing w:line="240" w:lineRule="auto"/>
              <w:jc w:val="both"/>
              <w:rPr>
                <w:kern w:val="0"/>
                <w:sz w:val="22"/>
                <w:szCs w:val="22"/>
              </w:rPr>
            </w:pPr>
          </w:p>
        </w:tc>
      </w:tr>
      <w:tr w:rsidR="001E60A5" w:rsidRPr="001E60A5" w:rsidTr="001E60A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1E60A5">
              <w:rPr>
                <w:rFonts w:ascii="Times New Roman" w:hAnsi="Times New Roman" w:cs="Times New Roman"/>
                <w:kern w:val="0"/>
                <w:sz w:val="22"/>
                <w:szCs w:val="22"/>
              </w:rPr>
              <w:t>11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jc w:val="both"/>
              <w:rPr>
                <w:kern w:val="0"/>
                <w:sz w:val="22"/>
                <w:szCs w:val="22"/>
              </w:rPr>
            </w:pPr>
            <w:r w:rsidRPr="001E60A5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Текучесть кадров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23"/>
                <w:szCs w:val="23"/>
              </w:rPr>
            </w:pPr>
            <w:r w:rsidRPr="001E60A5">
              <w:rPr>
                <w:rFonts w:ascii="Times New Roman" w:hAnsi="Times New Roman" w:cs="Times New Roman"/>
                <w:kern w:val="0"/>
                <w:sz w:val="23"/>
                <w:szCs w:val="23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23"/>
                <w:szCs w:val="23"/>
              </w:rPr>
            </w:pPr>
            <w:r w:rsidRPr="001E60A5">
              <w:rPr>
                <w:rFonts w:ascii="Times New Roman" w:hAnsi="Times New Roman" w:cs="Times New Roman"/>
                <w:kern w:val="0"/>
                <w:sz w:val="23"/>
                <w:szCs w:val="23"/>
              </w:rPr>
              <w:t>11,7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tabs>
                <w:tab w:val="clear" w:pos="70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3"/>
                <w:szCs w:val="23"/>
              </w:rPr>
            </w:pPr>
            <w:r w:rsidRPr="001E60A5">
              <w:rPr>
                <w:rFonts w:ascii="Times New Roman" w:eastAsia="Times New Roman" w:hAnsi="Times New Roman" w:cs="Times New Roman"/>
                <w:kern w:val="0"/>
                <w:sz w:val="23"/>
                <w:szCs w:val="23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23"/>
                <w:szCs w:val="23"/>
              </w:rPr>
            </w:pPr>
            <w:r w:rsidRPr="001E60A5">
              <w:rPr>
                <w:rFonts w:ascii="Times New Roman" w:hAnsi="Times New Roman" w:cs="Times New Roman"/>
                <w:kern w:val="0"/>
                <w:sz w:val="23"/>
                <w:szCs w:val="23"/>
              </w:rPr>
              <w:t>14,3</w:t>
            </w: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1E60A5">
              <w:rPr>
                <w:rFonts w:ascii="Times New Roman" w:hAnsi="Times New Roman" w:cs="Times New Roman"/>
                <w:kern w:val="0"/>
                <w:sz w:val="22"/>
                <w:szCs w:val="22"/>
              </w:rPr>
              <w:t>В течение 2019 года уволились 10 человек по собственному желанию. Из них 4 человека уволились из отдела опеки и попечительства и работе с общественными организациями.</w:t>
            </w:r>
          </w:p>
        </w:tc>
      </w:tr>
      <w:tr w:rsidR="001E60A5" w:rsidRPr="001E60A5" w:rsidTr="001E60A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1E60A5">
              <w:rPr>
                <w:rFonts w:ascii="Times New Roman" w:hAnsi="Times New Roman" w:cs="Times New Roman"/>
                <w:kern w:val="0"/>
                <w:sz w:val="22"/>
                <w:szCs w:val="22"/>
              </w:rPr>
              <w:t>12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jc w:val="both"/>
              <w:rPr>
                <w:kern w:val="0"/>
                <w:sz w:val="22"/>
                <w:szCs w:val="22"/>
              </w:rPr>
            </w:pPr>
            <w:r w:rsidRPr="001E60A5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Доля муниципальных служащих, повысивших квалификацию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23"/>
                <w:szCs w:val="23"/>
              </w:rPr>
            </w:pPr>
            <w:r w:rsidRPr="001E60A5">
              <w:rPr>
                <w:rFonts w:ascii="Times New Roman" w:hAnsi="Times New Roman" w:cs="Times New Roman"/>
                <w:kern w:val="0"/>
                <w:sz w:val="23"/>
                <w:szCs w:val="23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23"/>
                <w:szCs w:val="23"/>
              </w:rPr>
            </w:pPr>
            <w:r w:rsidRPr="001E60A5">
              <w:rPr>
                <w:rFonts w:ascii="Times New Roman" w:hAnsi="Times New Roman" w:cs="Times New Roman"/>
                <w:kern w:val="0"/>
                <w:sz w:val="23"/>
                <w:szCs w:val="23"/>
              </w:rPr>
              <w:t>92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tabs>
                <w:tab w:val="clear" w:pos="70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3"/>
                <w:szCs w:val="23"/>
              </w:rPr>
            </w:pPr>
            <w:r w:rsidRPr="001E60A5">
              <w:rPr>
                <w:rFonts w:ascii="Times New Roman" w:eastAsia="Times New Roman" w:hAnsi="Times New Roman" w:cs="Times New Roman"/>
                <w:kern w:val="0"/>
                <w:sz w:val="23"/>
                <w:szCs w:val="23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23"/>
                <w:szCs w:val="23"/>
              </w:rPr>
            </w:pPr>
            <w:r w:rsidRPr="001E60A5">
              <w:rPr>
                <w:rFonts w:ascii="Times New Roman" w:hAnsi="Times New Roman" w:cs="Times New Roman"/>
                <w:kern w:val="0"/>
                <w:sz w:val="23"/>
                <w:szCs w:val="23"/>
              </w:rPr>
              <w:t>100</w:t>
            </w: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</w:tr>
      <w:tr w:rsidR="001E60A5" w:rsidRPr="001E60A5" w:rsidTr="001E60A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1E60A5">
              <w:rPr>
                <w:rFonts w:ascii="Times New Roman" w:hAnsi="Times New Roman" w:cs="Times New Roman"/>
                <w:kern w:val="0"/>
                <w:sz w:val="22"/>
                <w:szCs w:val="22"/>
              </w:rPr>
              <w:t>13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jc w:val="both"/>
              <w:rPr>
                <w:kern w:val="0"/>
                <w:sz w:val="22"/>
                <w:szCs w:val="22"/>
              </w:rPr>
            </w:pPr>
            <w:r w:rsidRPr="001E60A5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Обеспеченность кадрами органов местного самоуправления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23"/>
                <w:szCs w:val="23"/>
              </w:rPr>
            </w:pPr>
            <w:r w:rsidRPr="001E60A5">
              <w:rPr>
                <w:rFonts w:ascii="Times New Roman" w:hAnsi="Times New Roman" w:cs="Times New Roman"/>
                <w:kern w:val="0"/>
                <w:sz w:val="23"/>
                <w:szCs w:val="23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23"/>
                <w:szCs w:val="23"/>
              </w:rPr>
            </w:pPr>
            <w:r w:rsidRPr="001E60A5">
              <w:rPr>
                <w:rFonts w:ascii="Times New Roman" w:hAnsi="Times New Roman" w:cs="Times New Roman"/>
                <w:kern w:val="0"/>
                <w:sz w:val="23"/>
                <w:szCs w:val="23"/>
              </w:rPr>
              <w:t>94,8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tabs>
                <w:tab w:val="clear" w:pos="70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3"/>
                <w:szCs w:val="23"/>
              </w:rPr>
            </w:pPr>
            <w:r w:rsidRPr="001E60A5">
              <w:rPr>
                <w:rFonts w:ascii="Times New Roman" w:eastAsia="Times New Roman" w:hAnsi="Times New Roman" w:cs="Times New Roman"/>
                <w:kern w:val="0"/>
                <w:sz w:val="23"/>
                <w:szCs w:val="23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23"/>
                <w:szCs w:val="23"/>
              </w:rPr>
            </w:pPr>
            <w:r w:rsidRPr="001E60A5">
              <w:rPr>
                <w:rFonts w:ascii="Times New Roman" w:hAnsi="Times New Roman" w:cs="Times New Roman"/>
                <w:kern w:val="0"/>
                <w:sz w:val="23"/>
                <w:szCs w:val="23"/>
              </w:rPr>
              <w:t>97,2</w:t>
            </w: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</w:tr>
      <w:tr w:rsidR="001E60A5" w:rsidRPr="001E60A5" w:rsidTr="001E60A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1E60A5">
              <w:rPr>
                <w:rFonts w:ascii="Times New Roman" w:hAnsi="Times New Roman" w:cs="Times New Roman"/>
                <w:kern w:val="0"/>
                <w:sz w:val="22"/>
                <w:szCs w:val="22"/>
              </w:rPr>
              <w:t>14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tabs>
                <w:tab w:val="clear" w:pos="708"/>
              </w:tabs>
              <w:suppressAutoHyphens w:val="0"/>
              <w:autoSpaceDE w:val="0"/>
              <w:spacing w:line="240" w:lineRule="auto"/>
              <w:jc w:val="both"/>
              <w:rPr>
                <w:rFonts w:ascii="Courier New" w:eastAsia="Arial" w:hAnsi="Courier New" w:cs="Courier New"/>
                <w:kern w:val="0"/>
                <w:sz w:val="20"/>
                <w:szCs w:val="20"/>
              </w:rPr>
            </w:pPr>
            <w:r w:rsidRPr="001E60A5">
              <w:rPr>
                <w:rFonts w:ascii="Times New Roman" w:eastAsia="Arial" w:hAnsi="Times New Roman" w:cs="Times New Roman"/>
                <w:kern w:val="0"/>
                <w:sz w:val="22"/>
                <w:szCs w:val="22"/>
              </w:rPr>
              <w:t xml:space="preserve">Обеспеченности квалифицированными врачебными кадрами на 10 тысяч человек населения в </w:t>
            </w:r>
            <w:proofErr w:type="spellStart"/>
            <w:r w:rsidRPr="001E60A5">
              <w:rPr>
                <w:rFonts w:ascii="Times New Roman" w:eastAsia="Arial" w:hAnsi="Times New Roman" w:cs="Times New Roman"/>
                <w:kern w:val="0"/>
                <w:sz w:val="22"/>
                <w:szCs w:val="22"/>
              </w:rPr>
              <w:t>Грязовецком</w:t>
            </w:r>
            <w:proofErr w:type="spellEnd"/>
            <w:r w:rsidRPr="001E60A5">
              <w:rPr>
                <w:rFonts w:ascii="Times New Roman" w:eastAsia="Arial" w:hAnsi="Times New Roman" w:cs="Times New Roman"/>
                <w:kern w:val="0"/>
                <w:sz w:val="22"/>
                <w:szCs w:val="22"/>
              </w:rPr>
              <w:t xml:space="preserve"> муниципальном районе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23"/>
                <w:szCs w:val="23"/>
              </w:rPr>
            </w:pPr>
            <w:r w:rsidRPr="001E60A5">
              <w:rPr>
                <w:rFonts w:ascii="Times New Roman" w:hAnsi="Times New Roman" w:cs="Times New Roman"/>
                <w:kern w:val="0"/>
                <w:sz w:val="23"/>
                <w:szCs w:val="23"/>
              </w:rPr>
              <w:t>чел.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23"/>
                <w:szCs w:val="23"/>
              </w:rPr>
            </w:pPr>
            <w:r w:rsidRPr="001E60A5">
              <w:rPr>
                <w:rFonts w:ascii="Times New Roman" w:hAnsi="Times New Roman" w:cs="Times New Roman"/>
                <w:kern w:val="0"/>
                <w:sz w:val="23"/>
                <w:szCs w:val="23"/>
              </w:rPr>
              <w:t>14,0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tabs>
                <w:tab w:val="clear" w:pos="70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3"/>
                <w:szCs w:val="23"/>
              </w:rPr>
            </w:pPr>
            <w:r w:rsidRPr="001E60A5">
              <w:rPr>
                <w:rFonts w:ascii="Times New Roman" w:eastAsia="Times New Roman" w:hAnsi="Times New Roman" w:cs="Times New Roman"/>
                <w:kern w:val="0"/>
                <w:sz w:val="23"/>
                <w:szCs w:val="23"/>
              </w:rPr>
              <w:t>13,5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23"/>
                <w:szCs w:val="23"/>
              </w:rPr>
            </w:pPr>
            <w:r w:rsidRPr="001E60A5">
              <w:rPr>
                <w:rFonts w:ascii="Times New Roman" w:hAnsi="Times New Roman" w:cs="Times New Roman"/>
                <w:kern w:val="0"/>
                <w:sz w:val="23"/>
                <w:szCs w:val="23"/>
              </w:rPr>
              <w:t>14,1</w:t>
            </w: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</w:tr>
      <w:tr w:rsidR="001E60A5" w:rsidRPr="001E60A5" w:rsidTr="001E60A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1E60A5">
              <w:rPr>
                <w:rFonts w:ascii="Times New Roman" w:hAnsi="Times New Roman" w:cs="Times New Roman"/>
                <w:kern w:val="0"/>
                <w:sz w:val="22"/>
                <w:szCs w:val="22"/>
              </w:rPr>
              <w:t>15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tabs>
                <w:tab w:val="clear" w:pos="708"/>
              </w:tabs>
              <w:suppressAutoHyphens w:val="0"/>
              <w:autoSpaceDE w:val="0"/>
              <w:spacing w:line="240" w:lineRule="auto"/>
              <w:ind w:left="67"/>
              <w:jc w:val="both"/>
              <w:rPr>
                <w:rFonts w:ascii="Times New Roman" w:eastAsia="Arial" w:hAnsi="Times New Roman" w:cs="Times New Roman"/>
                <w:kern w:val="0"/>
                <w:sz w:val="22"/>
                <w:szCs w:val="22"/>
              </w:rPr>
            </w:pPr>
            <w:r w:rsidRPr="001E60A5">
              <w:rPr>
                <w:rFonts w:ascii="Times New Roman" w:eastAsia="Arial" w:hAnsi="Times New Roman" w:cs="Times New Roman"/>
                <w:kern w:val="0"/>
                <w:sz w:val="22"/>
                <w:szCs w:val="22"/>
              </w:rPr>
              <w:t>Объем печатных площадей в средствах массовой информации предоставленных под освещение деятельности органов местного самоуправления района</w:t>
            </w:r>
          </w:p>
          <w:p w:rsidR="001E60A5" w:rsidRPr="001E60A5" w:rsidRDefault="001E60A5" w:rsidP="001E60A5">
            <w:pPr>
              <w:tabs>
                <w:tab w:val="clear" w:pos="708"/>
              </w:tabs>
              <w:suppressAutoHyphens w:val="0"/>
              <w:autoSpaceDE w:val="0"/>
              <w:spacing w:line="240" w:lineRule="auto"/>
              <w:ind w:left="67"/>
              <w:jc w:val="both"/>
              <w:rPr>
                <w:rFonts w:ascii="Courier New" w:eastAsia="Arial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23"/>
                <w:szCs w:val="23"/>
              </w:rPr>
            </w:pPr>
            <w:proofErr w:type="spellStart"/>
            <w:r w:rsidRPr="001E60A5">
              <w:rPr>
                <w:rFonts w:ascii="Times New Roman" w:hAnsi="Times New Roman" w:cs="Times New Roman"/>
                <w:kern w:val="0"/>
                <w:sz w:val="23"/>
                <w:szCs w:val="23"/>
              </w:rPr>
              <w:t>тыс.кв</w:t>
            </w:r>
            <w:proofErr w:type="gramStart"/>
            <w:r w:rsidRPr="001E60A5">
              <w:rPr>
                <w:rFonts w:ascii="Times New Roman" w:hAnsi="Times New Roman" w:cs="Times New Roman"/>
                <w:kern w:val="0"/>
                <w:sz w:val="23"/>
                <w:szCs w:val="23"/>
              </w:rPr>
              <w:t>.с</w:t>
            </w:r>
            <w:proofErr w:type="gramEnd"/>
            <w:r w:rsidRPr="001E60A5">
              <w:rPr>
                <w:rFonts w:ascii="Times New Roman" w:hAnsi="Times New Roman" w:cs="Times New Roman"/>
                <w:kern w:val="0"/>
                <w:sz w:val="23"/>
                <w:szCs w:val="23"/>
              </w:rPr>
              <w:t>м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23"/>
                <w:szCs w:val="23"/>
              </w:rPr>
            </w:pPr>
            <w:r w:rsidRPr="001E60A5">
              <w:rPr>
                <w:rFonts w:ascii="Times New Roman" w:hAnsi="Times New Roman" w:cs="Times New Roman"/>
                <w:kern w:val="0"/>
                <w:sz w:val="23"/>
                <w:szCs w:val="23"/>
              </w:rPr>
              <w:t>163,132</w:t>
            </w:r>
          </w:p>
          <w:p w:rsidR="001E60A5" w:rsidRPr="001E60A5" w:rsidRDefault="001E60A5" w:rsidP="001E60A5">
            <w:pPr>
              <w:tabs>
                <w:tab w:val="clear" w:pos="70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3"/>
                <w:szCs w:val="23"/>
              </w:rPr>
            </w:pPr>
          </w:p>
          <w:p w:rsidR="001E60A5" w:rsidRPr="001E60A5" w:rsidRDefault="001E60A5" w:rsidP="001E60A5">
            <w:pPr>
              <w:tabs>
                <w:tab w:val="clear" w:pos="70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tabs>
                <w:tab w:val="clear" w:pos="70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3"/>
                <w:szCs w:val="23"/>
              </w:rPr>
            </w:pPr>
            <w:r w:rsidRPr="001E60A5">
              <w:rPr>
                <w:rFonts w:ascii="Times New Roman" w:eastAsia="Times New Roman" w:hAnsi="Times New Roman" w:cs="Times New Roman"/>
                <w:kern w:val="0"/>
                <w:sz w:val="23"/>
                <w:szCs w:val="23"/>
              </w:rPr>
              <w:t>153</w:t>
            </w:r>
          </w:p>
          <w:p w:rsidR="001E60A5" w:rsidRPr="001E60A5" w:rsidRDefault="001E60A5" w:rsidP="001E60A5">
            <w:pPr>
              <w:tabs>
                <w:tab w:val="clear" w:pos="70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3"/>
                <w:szCs w:val="23"/>
              </w:rPr>
            </w:pPr>
          </w:p>
          <w:p w:rsidR="001E60A5" w:rsidRPr="001E60A5" w:rsidRDefault="001E60A5" w:rsidP="001E60A5">
            <w:pPr>
              <w:tabs>
                <w:tab w:val="clear" w:pos="70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23"/>
                <w:szCs w:val="23"/>
              </w:rPr>
            </w:pPr>
            <w:r w:rsidRPr="001E60A5">
              <w:rPr>
                <w:rFonts w:ascii="Times New Roman" w:hAnsi="Times New Roman" w:cs="Times New Roman"/>
                <w:kern w:val="0"/>
                <w:sz w:val="23"/>
                <w:szCs w:val="23"/>
              </w:rPr>
              <w:t>168,712</w:t>
            </w:r>
          </w:p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23"/>
                <w:szCs w:val="23"/>
              </w:rPr>
            </w:pP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</w:tr>
      <w:tr w:rsidR="001E60A5" w:rsidRPr="001E60A5" w:rsidTr="001E60A5">
        <w:tc>
          <w:tcPr>
            <w:tcW w:w="152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jc w:val="center"/>
              <w:rPr>
                <w:kern w:val="0"/>
                <w:sz w:val="22"/>
                <w:szCs w:val="22"/>
              </w:rPr>
            </w:pPr>
            <w:r w:rsidRPr="001E60A5">
              <w:rPr>
                <w:rFonts w:ascii="Times New Roman" w:hAnsi="Times New Roman" w:cs="Times New Roman"/>
                <w:kern w:val="0"/>
                <w:sz w:val="22"/>
                <w:szCs w:val="22"/>
              </w:rPr>
              <w:t>Подпрограмма 3</w:t>
            </w:r>
          </w:p>
        </w:tc>
      </w:tr>
      <w:tr w:rsidR="001E60A5" w:rsidRPr="001E60A5" w:rsidTr="001E60A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rPr>
                <w:kern w:val="0"/>
                <w:sz w:val="22"/>
                <w:szCs w:val="22"/>
              </w:rPr>
            </w:pPr>
            <w:r w:rsidRPr="001E60A5">
              <w:rPr>
                <w:rFonts w:ascii="Times New Roman" w:hAnsi="Times New Roman" w:cs="Times New Roman"/>
                <w:kern w:val="0"/>
                <w:sz w:val="22"/>
                <w:szCs w:val="22"/>
              </w:rPr>
              <w:t>Показатель (индикатор)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</w:tr>
      <w:tr w:rsidR="001E60A5" w:rsidRPr="001E60A5" w:rsidTr="001E60A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1E60A5">
              <w:rPr>
                <w:rFonts w:ascii="Times New Roman" w:hAnsi="Times New Roman" w:cs="Times New Roman"/>
                <w:kern w:val="0"/>
                <w:sz w:val="22"/>
                <w:szCs w:val="22"/>
              </w:rPr>
              <w:t>16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  <w:tab w:val="left" w:pos="954"/>
              </w:tabs>
              <w:autoSpaceDE w:val="0"/>
              <w:spacing w:line="240" w:lineRule="auto"/>
              <w:jc w:val="both"/>
              <w:rPr>
                <w:rFonts w:ascii="Courier New" w:eastAsia="Arial" w:hAnsi="Courier New" w:cs="Courier New"/>
                <w:kern w:val="0"/>
                <w:sz w:val="20"/>
                <w:szCs w:val="20"/>
              </w:rPr>
            </w:pPr>
            <w:r w:rsidRPr="001E60A5">
              <w:rPr>
                <w:rFonts w:ascii="Times New Roman" w:eastAsia="Arial" w:hAnsi="Times New Roman" w:cs="Times New Roman"/>
                <w:kern w:val="0"/>
                <w:sz w:val="22"/>
                <w:szCs w:val="22"/>
              </w:rPr>
              <w:t>Доля нормативных правовых актов ОМСУ района, прошедших публичное обсуждение, в соответствии с действующим законодательством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jc w:val="center"/>
              <w:rPr>
                <w:kern w:val="0"/>
                <w:sz w:val="23"/>
                <w:szCs w:val="23"/>
              </w:rPr>
            </w:pPr>
            <w:r w:rsidRPr="001E60A5">
              <w:rPr>
                <w:rFonts w:ascii="Times New Roman" w:hAnsi="Times New Roman" w:cs="Times New Roman"/>
                <w:kern w:val="0"/>
                <w:sz w:val="23"/>
                <w:szCs w:val="23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jc w:val="center"/>
              <w:rPr>
                <w:kern w:val="0"/>
                <w:sz w:val="23"/>
                <w:szCs w:val="23"/>
              </w:rPr>
            </w:pPr>
            <w:r w:rsidRPr="001E60A5">
              <w:rPr>
                <w:rFonts w:ascii="Times New Roman" w:hAnsi="Times New Roman" w:cs="Times New Roman"/>
                <w:kern w:val="0"/>
                <w:sz w:val="23"/>
                <w:szCs w:val="23"/>
              </w:rPr>
              <w:t xml:space="preserve">100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jc w:val="center"/>
              <w:rPr>
                <w:kern w:val="0"/>
                <w:sz w:val="23"/>
                <w:szCs w:val="23"/>
              </w:rPr>
            </w:pPr>
            <w:r w:rsidRPr="001E60A5">
              <w:rPr>
                <w:rFonts w:ascii="Times New Roman" w:hAnsi="Times New Roman" w:cs="Times New Roman"/>
                <w:kern w:val="0"/>
                <w:sz w:val="23"/>
                <w:szCs w:val="23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jc w:val="center"/>
              <w:rPr>
                <w:kern w:val="0"/>
                <w:sz w:val="23"/>
                <w:szCs w:val="23"/>
              </w:rPr>
            </w:pPr>
            <w:r w:rsidRPr="001E60A5">
              <w:rPr>
                <w:rFonts w:ascii="Times New Roman" w:hAnsi="Times New Roman" w:cs="Times New Roman"/>
                <w:kern w:val="0"/>
                <w:sz w:val="23"/>
                <w:szCs w:val="23"/>
              </w:rPr>
              <w:t>100</w:t>
            </w: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</w:tr>
      <w:tr w:rsidR="001E60A5" w:rsidRPr="001E60A5" w:rsidTr="001E60A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1E60A5">
              <w:rPr>
                <w:rFonts w:ascii="Times New Roman" w:hAnsi="Times New Roman" w:cs="Times New Roman"/>
                <w:kern w:val="0"/>
                <w:sz w:val="22"/>
                <w:szCs w:val="22"/>
              </w:rPr>
              <w:t>17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  <w:tab w:val="left" w:pos="954"/>
              </w:tabs>
              <w:autoSpaceDE w:val="0"/>
              <w:spacing w:line="240" w:lineRule="auto"/>
              <w:jc w:val="both"/>
              <w:rPr>
                <w:rFonts w:ascii="Courier New" w:eastAsia="Arial" w:hAnsi="Courier New" w:cs="Courier New"/>
                <w:kern w:val="0"/>
                <w:sz w:val="20"/>
                <w:szCs w:val="20"/>
              </w:rPr>
            </w:pPr>
            <w:r w:rsidRPr="001E60A5">
              <w:rPr>
                <w:rFonts w:ascii="Times New Roman" w:eastAsia="Arial" w:hAnsi="Times New Roman" w:cs="Times New Roman"/>
                <w:kern w:val="0"/>
                <w:sz w:val="22"/>
                <w:szCs w:val="22"/>
              </w:rPr>
              <w:t>Информирование граждан</w:t>
            </w:r>
          </w:p>
          <w:p w:rsidR="001E60A5" w:rsidRPr="001E60A5" w:rsidRDefault="001E60A5" w:rsidP="001E60A5">
            <w:pPr>
              <w:widowControl w:val="0"/>
              <w:tabs>
                <w:tab w:val="clear" w:pos="708"/>
                <w:tab w:val="left" w:pos="954"/>
              </w:tabs>
              <w:autoSpaceDE w:val="0"/>
              <w:spacing w:line="240" w:lineRule="auto"/>
              <w:jc w:val="both"/>
              <w:rPr>
                <w:rFonts w:ascii="Courier New" w:eastAsia="Arial" w:hAnsi="Courier New" w:cs="Courier New"/>
                <w:kern w:val="0"/>
                <w:sz w:val="20"/>
                <w:szCs w:val="20"/>
              </w:rPr>
            </w:pPr>
            <w:r w:rsidRPr="001E60A5">
              <w:rPr>
                <w:rFonts w:ascii="Times New Roman" w:eastAsia="Arial" w:hAnsi="Times New Roman" w:cs="Times New Roman"/>
                <w:kern w:val="0"/>
                <w:sz w:val="22"/>
                <w:szCs w:val="22"/>
              </w:rPr>
              <w:t>по антикоррупционной проблематике, путем изготовления наглядных материалов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jc w:val="center"/>
              <w:rPr>
                <w:kern w:val="0"/>
                <w:sz w:val="23"/>
                <w:szCs w:val="23"/>
              </w:rPr>
            </w:pPr>
            <w:r w:rsidRPr="001E60A5">
              <w:rPr>
                <w:rFonts w:ascii="Times New Roman" w:hAnsi="Times New Roman" w:cs="Times New Roman"/>
                <w:kern w:val="0"/>
                <w:sz w:val="23"/>
                <w:szCs w:val="23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jc w:val="center"/>
              <w:rPr>
                <w:kern w:val="0"/>
                <w:sz w:val="23"/>
                <w:szCs w:val="23"/>
              </w:rPr>
            </w:pPr>
            <w:r w:rsidRPr="001E60A5">
              <w:rPr>
                <w:rFonts w:ascii="Times New Roman" w:hAnsi="Times New Roman" w:cs="Times New Roman"/>
                <w:kern w:val="0"/>
                <w:sz w:val="23"/>
                <w:szCs w:val="23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jc w:val="center"/>
              <w:rPr>
                <w:kern w:val="0"/>
                <w:sz w:val="23"/>
                <w:szCs w:val="23"/>
              </w:rPr>
            </w:pPr>
            <w:r w:rsidRPr="001E60A5">
              <w:rPr>
                <w:rFonts w:ascii="Times New Roman" w:hAnsi="Times New Roman" w:cs="Times New Roman"/>
                <w:kern w:val="0"/>
                <w:sz w:val="23"/>
                <w:szCs w:val="23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jc w:val="center"/>
              <w:rPr>
                <w:kern w:val="0"/>
                <w:sz w:val="23"/>
                <w:szCs w:val="23"/>
              </w:rPr>
            </w:pPr>
            <w:r w:rsidRPr="001E60A5">
              <w:rPr>
                <w:rFonts w:ascii="Times New Roman" w:hAnsi="Times New Roman" w:cs="Times New Roman"/>
                <w:kern w:val="0"/>
                <w:sz w:val="23"/>
                <w:szCs w:val="23"/>
              </w:rPr>
              <w:t>1</w:t>
            </w: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</w:tr>
      <w:tr w:rsidR="001E60A5" w:rsidRPr="001E60A5" w:rsidTr="001E60A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1E60A5">
              <w:rPr>
                <w:rFonts w:ascii="Times New Roman" w:hAnsi="Times New Roman" w:cs="Times New Roman"/>
                <w:kern w:val="0"/>
                <w:sz w:val="22"/>
                <w:szCs w:val="22"/>
              </w:rPr>
              <w:t>18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rPr>
                <w:kern w:val="0"/>
                <w:sz w:val="22"/>
                <w:szCs w:val="22"/>
              </w:rPr>
            </w:pPr>
            <w:r w:rsidRPr="001E60A5">
              <w:rPr>
                <w:rFonts w:ascii="Times New Roman" w:hAnsi="Times New Roman" w:cs="Times New Roman"/>
                <w:kern w:val="0"/>
                <w:sz w:val="22"/>
                <w:szCs w:val="22"/>
              </w:rPr>
              <w:t>Доля проектов нормативных правовых актов ОМСУ района, по которым антикоррупционная экспертиза проведена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jc w:val="center"/>
              <w:rPr>
                <w:kern w:val="0"/>
                <w:sz w:val="23"/>
                <w:szCs w:val="23"/>
              </w:rPr>
            </w:pPr>
            <w:r w:rsidRPr="001E60A5">
              <w:rPr>
                <w:rFonts w:ascii="Times New Roman" w:hAnsi="Times New Roman" w:cs="Times New Roman"/>
                <w:kern w:val="0"/>
                <w:sz w:val="23"/>
                <w:szCs w:val="23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jc w:val="center"/>
              <w:rPr>
                <w:kern w:val="0"/>
                <w:sz w:val="23"/>
                <w:szCs w:val="23"/>
              </w:rPr>
            </w:pPr>
            <w:r w:rsidRPr="001E60A5">
              <w:rPr>
                <w:rFonts w:ascii="Times New Roman" w:hAnsi="Times New Roman" w:cs="Times New Roman"/>
                <w:kern w:val="0"/>
                <w:sz w:val="23"/>
                <w:szCs w:val="23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jc w:val="center"/>
              <w:rPr>
                <w:kern w:val="0"/>
                <w:sz w:val="23"/>
                <w:szCs w:val="23"/>
              </w:rPr>
            </w:pPr>
            <w:r w:rsidRPr="001E60A5">
              <w:rPr>
                <w:rFonts w:ascii="Times New Roman" w:hAnsi="Times New Roman" w:cs="Times New Roman"/>
                <w:kern w:val="0"/>
                <w:sz w:val="23"/>
                <w:szCs w:val="23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jc w:val="center"/>
              <w:rPr>
                <w:kern w:val="0"/>
                <w:sz w:val="23"/>
                <w:szCs w:val="23"/>
              </w:rPr>
            </w:pPr>
            <w:r w:rsidRPr="001E60A5">
              <w:rPr>
                <w:rFonts w:ascii="Times New Roman" w:hAnsi="Times New Roman" w:cs="Times New Roman"/>
                <w:kern w:val="0"/>
                <w:sz w:val="23"/>
                <w:szCs w:val="23"/>
              </w:rPr>
              <w:t>100</w:t>
            </w: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jc w:val="both"/>
              <w:rPr>
                <w:kern w:val="0"/>
                <w:sz w:val="22"/>
                <w:szCs w:val="22"/>
              </w:rPr>
            </w:pPr>
          </w:p>
        </w:tc>
      </w:tr>
      <w:tr w:rsidR="001E60A5" w:rsidRPr="001E60A5" w:rsidTr="001E60A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1E60A5">
              <w:rPr>
                <w:rFonts w:ascii="Times New Roman" w:hAnsi="Times New Roman" w:cs="Times New Roman"/>
                <w:kern w:val="0"/>
                <w:sz w:val="22"/>
                <w:szCs w:val="22"/>
              </w:rPr>
              <w:t>19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rPr>
                <w:kern w:val="0"/>
                <w:sz w:val="22"/>
                <w:szCs w:val="22"/>
              </w:rPr>
            </w:pPr>
            <w:r w:rsidRPr="001E60A5">
              <w:rPr>
                <w:rFonts w:ascii="Times New Roman" w:hAnsi="Times New Roman" w:cs="Times New Roman"/>
                <w:kern w:val="0"/>
                <w:sz w:val="22"/>
                <w:szCs w:val="22"/>
              </w:rPr>
              <w:t>Доля проектов нормативных правовых актов ОМСУ района, затрагивающих права и свободы граждан, по которым независимая антикоррупционная экспертиза проведена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jc w:val="center"/>
              <w:rPr>
                <w:kern w:val="0"/>
                <w:sz w:val="23"/>
                <w:szCs w:val="23"/>
              </w:rPr>
            </w:pPr>
            <w:r w:rsidRPr="001E60A5">
              <w:rPr>
                <w:rFonts w:ascii="Times New Roman" w:hAnsi="Times New Roman" w:cs="Times New Roman"/>
                <w:kern w:val="0"/>
                <w:sz w:val="23"/>
                <w:szCs w:val="23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jc w:val="center"/>
              <w:rPr>
                <w:kern w:val="0"/>
                <w:sz w:val="23"/>
                <w:szCs w:val="23"/>
              </w:rPr>
            </w:pPr>
            <w:r w:rsidRPr="001E60A5">
              <w:rPr>
                <w:rFonts w:ascii="Times New Roman" w:hAnsi="Times New Roman" w:cs="Times New Roman"/>
                <w:kern w:val="0"/>
                <w:sz w:val="23"/>
                <w:szCs w:val="23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jc w:val="center"/>
              <w:rPr>
                <w:kern w:val="0"/>
                <w:sz w:val="23"/>
                <w:szCs w:val="23"/>
              </w:rPr>
            </w:pPr>
            <w:r w:rsidRPr="001E60A5">
              <w:rPr>
                <w:rFonts w:ascii="Times New Roman" w:hAnsi="Times New Roman" w:cs="Times New Roman"/>
                <w:kern w:val="0"/>
                <w:sz w:val="23"/>
                <w:szCs w:val="23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jc w:val="center"/>
              <w:rPr>
                <w:kern w:val="0"/>
                <w:sz w:val="23"/>
                <w:szCs w:val="23"/>
              </w:rPr>
            </w:pPr>
            <w:r w:rsidRPr="001E60A5">
              <w:rPr>
                <w:rFonts w:ascii="Times New Roman" w:hAnsi="Times New Roman" w:cs="Times New Roman"/>
                <w:kern w:val="0"/>
                <w:sz w:val="23"/>
                <w:szCs w:val="23"/>
              </w:rPr>
              <w:t>0</w:t>
            </w: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</w:tr>
      <w:tr w:rsidR="001E60A5" w:rsidRPr="001E60A5" w:rsidTr="001E60A5">
        <w:tc>
          <w:tcPr>
            <w:tcW w:w="152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jc w:val="center"/>
              <w:rPr>
                <w:kern w:val="0"/>
                <w:sz w:val="22"/>
                <w:szCs w:val="22"/>
              </w:rPr>
            </w:pPr>
            <w:r w:rsidRPr="001E60A5">
              <w:rPr>
                <w:rFonts w:ascii="Times New Roman" w:hAnsi="Times New Roman" w:cs="Times New Roman"/>
                <w:kern w:val="0"/>
                <w:sz w:val="22"/>
                <w:szCs w:val="22"/>
              </w:rPr>
              <w:t>Подпрограмма 4</w:t>
            </w:r>
          </w:p>
        </w:tc>
      </w:tr>
      <w:tr w:rsidR="001E60A5" w:rsidRPr="001E60A5" w:rsidTr="001E60A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jc w:val="both"/>
              <w:rPr>
                <w:kern w:val="0"/>
                <w:sz w:val="22"/>
                <w:szCs w:val="22"/>
              </w:rPr>
            </w:pPr>
            <w:r w:rsidRPr="001E60A5">
              <w:rPr>
                <w:rFonts w:ascii="Times New Roman" w:hAnsi="Times New Roman" w:cs="Times New Roman"/>
                <w:kern w:val="0"/>
                <w:sz w:val="22"/>
                <w:szCs w:val="22"/>
              </w:rPr>
              <w:t>Показатель (индикатор)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E60A5" w:rsidRPr="001E60A5" w:rsidTr="001E60A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20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ind w:firstLine="29"/>
              <w:rPr>
                <w:rFonts w:ascii="Bookman Old Style" w:eastAsia="Times New Roman" w:hAnsi="Bookman Old Style" w:cs="Bookman Old Style"/>
                <w:kern w:val="0"/>
                <w:sz w:val="22"/>
                <w:szCs w:val="20"/>
              </w:rPr>
            </w:pPr>
            <w:r w:rsidRPr="001E60A5">
              <w:rPr>
                <w:rFonts w:ascii="Times New Roman" w:eastAsia="Arial" w:hAnsi="Times New Roman" w:cs="Times New Roman"/>
                <w:kern w:val="0"/>
                <w:sz w:val="22"/>
                <w:szCs w:val="22"/>
              </w:rPr>
              <w:t>Доля населения района, имеющего доступ к получению  муниципальных услуг по принципу «одного окна» по месту пребывания, в том числе в многофункциональном центре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jc w:val="center"/>
              <w:rPr>
                <w:rFonts w:ascii="Bookman Old Style" w:eastAsia="Times New Roman" w:hAnsi="Bookman Old Style" w:cs="Bookman Old Style"/>
                <w:kern w:val="0"/>
                <w:sz w:val="23"/>
                <w:szCs w:val="23"/>
              </w:rPr>
            </w:pPr>
            <w:r w:rsidRPr="001E60A5">
              <w:rPr>
                <w:rFonts w:ascii="Times New Roman" w:eastAsia="Arial" w:hAnsi="Times New Roman" w:cs="Times New Roman"/>
                <w:kern w:val="0"/>
                <w:sz w:val="23"/>
                <w:szCs w:val="23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jc w:val="center"/>
              <w:rPr>
                <w:kern w:val="0"/>
                <w:sz w:val="23"/>
                <w:szCs w:val="23"/>
              </w:rPr>
            </w:pPr>
            <w:r w:rsidRPr="001E60A5">
              <w:rPr>
                <w:rFonts w:ascii="Times New Roman" w:hAnsi="Times New Roman" w:cs="Times New Roman"/>
                <w:kern w:val="0"/>
                <w:sz w:val="23"/>
                <w:szCs w:val="23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jc w:val="center"/>
              <w:rPr>
                <w:kern w:val="0"/>
                <w:sz w:val="23"/>
                <w:szCs w:val="23"/>
              </w:rPr>
            </w:pPr>
            <w:r w:rsidRPr="001E60A5">
              <w:rPr>
                <w:rFonts w:ascii="Times New Roman" w:hAnsi="Times New Roman" w:cs="Times New Roman"/>
                <w:kern w:val="0"/>
                <w:sz w:val="23"/>
                <w:szCs w:val="23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jc w:val="center"/>
              <w:rPr>
                <w:kern w:val="0"/>
                <w:sz w:val="23"/>
                <w:szCs w:val="23"/>
              </w:rPr>
            </w:pPr>
            <w:r w:rsidRPr="001E60A5">
              <w:rPr>
                <w:rFonts w:ascii="Times New Roman" w:hAnsi="Times New Roman" w:cs="Times New Roman"/>
                <w:kern w:val="0"/>
                <w:sz w:val="23"/>
                <w:szCs w:val="23"/>
              </w:rPr>
              <w:t>100</w:t>
            </w: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E60A5" w:rsidRPr="001E60A5" w:rsidTr="001E60A5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21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ind w:firstLine="29"/>
              <w:rPr>
                <w:rFonts w:ascii="Bookman Old Style" w:eastAsia="Times New Roman" w:hAnsi="Bookman Old Style" w:cs="Bookman Old Style"/>
                <w:kern w:val="0"/>
                <w:sz w:val="22"/>
                <w:szCs w:val="20"/>
              </w:rPr>
            </w:pPr>
            <w:r w:rsidRPr="001E60A5">
              <w:rPr>
                <w:rFonts w:ascii="Times New Roman" w:eastAsia="Arial" w:hAnsi="Times New Roman" w:cs="Times New Roman"/>
                <w:kern w:val="0"/>
                <w:sz w:val="22"/>
                <w:szCs w:val="22"/>
              </w:rPr>
              <w:t>Уровень удовлетворенности граждан Российской Федерации, проживающих на территории муниципального района, качеством предоставления  государственных и муниципальных услуг в многофункциональном центре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jc w:val="center"/>
              <w:rPr>
                <w:rFonts w:ascii="Bookman Old Style" w:eastAsia="Times New Roman" w:hAnsi="Bookman Old Style" w:cs="Bookman Old Style"/>
                <w:kern w:val="0"/>
                <w:sz w:val="23"/>
                <w:szCs w:val="23"/>
              </w:rPr>
            </w:pPr>
            <w:r w:rsidRPr="001E60A5">
              <w:rPr>
                <w:rFonts w:ascii="Times New Roman" w:eastAsia="Arial" w:hAnsi="Times New Roman" w:cs="Times New Roman"/>
                <w:kern w:val="0"/>
                <w:sz w:val="23"/>
                <w:szCs w:val="23"/>
              </w:rPr>
              <w:t>%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jc w:val="center"/>
              <w:rPr>
                <w:kern w:val="0"/>
                <w:sz w:val="23"/>
                <w:szCs w:val="23"/>
              </w:rPr>
            </w:pPr>
            <w:r w:rsidRPr="001E60A5">
              <w:rPr>
                <w:rFonts w:ascii="Times New Roman" w:hAnsi="Times New Roman" w:cs="Times New Roman"/>
                <w:kern w:val="0"/>
                <w:sz w:val="23"/>
                <w:szCs w:val="23"/>
              </w:rPr>
              <w:t>97,6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jc w:val="center"/>
              <w:rPr>
                <w:kern w:val="0"/>
                <w:sz w:val="23"/>
                <w:szCs w:val="23"/>
              </w:rPr>
            </w:pPr>
            <w:r w:rsidRPr="001E60A5">
              <w:rPr>
                <w:rFonts w:ascii="Times New Roman" w:hAnsi="Times New Roman" w:cs="Times New Roman"/>
                <w:kern w:val="0"/>
                <w:sz w:val="23"/>
                <w:szCs w:val="23"/>
              </w:rPr>
              <w:t>90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23"/>
                <w:szCs w:val="23"/>
              </w:rPr>
            </w:pPr>
            <w:r w:rsidRPr="001E60A5">
              <w:rPr>
                <w:rFonts w:ascii="Times New Roman" w:hAnsi="Times New Roman" w:cs="Times New Roman"/>
                <w:kern w:val="0"/>
                <w:sz w:val="23"/>
                <w:szCs w:val="23"/>
              </w:rPr>
              <w:t>99,6</w:t>
            </w:r>
          </w:p>
        </w:tc>
        <w:tc>
          <w:tcPr>
            <w:tcW w:w="4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E60A5" w:rsidRPr="001E60A5" w:rsidTr="001E60A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22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ind w:firstLine="29"/>
              <w:rPr>
                <w:rFonts w:ascii="Bookman Old Style" w:eastAsia="Times New Roman" w:hAnsi="Bookman Old Style" w:cs="Bookman Old Style"/>
                <w:kern w:val="0"/>
                <w:sz w:val="22"/>
                <w:szCs w:val="20"/>
              </w:rPr>
            </w:pPr>
            <w:r w:rsidRPr="001E60A5">
              <w:rPr>
                <w:rFonts w:ascii="Times New Roman" w:hAnsi="Times New Roman" w:cs="Times New Roman"/>
                <w:kern w:val="0"/>
                <w:sz w:val="22"/>
                <w:szCs w:val="22"/>
              </w:rPr>
              <w:t>Доля регламентированных муниципальных услуг и контрольных функций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jc w:val="center"/>
              <w:rPr>
                <w:rFonts w:ascii="Bookman Old Style" w:eastAsia="Times New Roman" w:hAnsi="Bookman Old Style" w:cs="Bookman Old Style"/>
                <w:kern w:val="0"/>
                <w:sz w:val="23"/>
                <w:szCs w:val="23"/>
              </w:rPr>
            </w:pPr>
            <w:r w:rsidRPr="001E60A5">
              <w:rPr>
                <w:rFonts w:ascii="Times New Roman" w:eastAsia="Arial" w:hAnsi="Times New Roman" w:cs="Times New Roman"/>
                <w:kern w:val="0"/>
                <w:sz w:val="23"/>
                <w:szCs w:val="23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jc w:val="center"/>
              <w:rPr>
                <w:kern w:val="0"/>
                <w:sz w:val="23"/>
                <w:szCs w:val="23"/>
              </w:rPr>
            </w:pPr>
            <w:r w:rsidRPr="001E60A5">
              <w:rPr>
                <w:rFonts w:ascii="Times New Roman" w:hAnsi="Times New Roman" w:cs="Times New Roman"/>
                <w:kern w:val="0"/>
                <w:sz w:val="23"/>
                <w:szCs w:val="23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jc w:val="center"/>
              <w:rPr>
                <w:kern w:val="0"/>
                <w:sz w:val="23"/>
                <w:szCs w:val="23"/>
              </w:rPr>
            </w:pPr>
            <w:r w:rsidRPr="001E60A5">
              <w:rPr>
                <w:rFonts w:ascii="Times New Roman" w:hAnsi="Times New Roman" w:cs="Times New Roman"/>
                <w:kern w:val="0"/>
                <w:sz w:val="23"/>
                <w:szCs w:val="23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jc w:val="center"/>
              <w:rPr>
                <w:kern w:val="0"/>
                <w:sz w:val="23"/>
                <w:szCs w:val="23"/>
              </w:rPr>
            </w:pPr>
            <w:r w:rsidRPr="001E60A5">
              <w:rPr>
                <w:rFonts w:ascii="Times New Roman" w:hAnsi="Times New Roman" w:cs="Times New Roman"/>
                <w:kern w:val="0"/>
                <w:sz w:val="23"/>
                <w:szCs w:val="23"/>
              </w:rPr>
              <w:t>100</w:t>
            </w: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1E60A5" w:rsidRPr="001E60A5" w:rsidRDefault="001E60A5" w:rsidP="001E60A5">
      <w:pPr>
        <w:widowControl w:val="0"/>
        <w:tabs>
          <w:tab w:val="clear" w:pos="708"/>
        </w:tabs>
        <w:autoSpaceDE w:val="0"/>
        <w:spacing w:line="240" w:lineRule="auto"/>
        <w:ind w:firstLine="709"/>
        <w:jc w:val="right"/>
        <w:rPr>
          <w:rFonts w:ascii="Bookman Old Style" w:eastAsia="Times New Roman" w:hAnsi="Bookman Old Style" w:cs="Bookman Old Style"/>
          <w:kern w:val="0"/>
          <w:sz w:val="22"/>
          <w:szCs w:val="20"/>
        </w:rPr>
      </w:pPr>
      <w:r w:rsidRPr="001E60A5">
        <w:rPr>
          <w:rFonts w:ascii="Times New Roman" w:eastAsia="Times New Roman" w:hAnsi="Times New Roman" w:cs="Times New Roman"/>
          <w:kern w:val="0"/>
        </w:rPr>
        <w:t>Таблица 2</w:t>
      </w:r>
    </w:p>
    <w:p w:rsidR="001E60A5" w:rsidRPr="001E60A5" w:rsidRDefault="001E60A5" w:rsidP="001E60A5">
      <w:pPr>
        <w:widowControl w:val="0"/>
        <w:tabs>
          <w:tab w:val="clear" w:pos="708"/>
        </w:tabs>
        <w:autoSpaceDE w:val="0"/>
        <w:spacing w:line="240" w:lineRule="auto"/>
        <w:ind w:firstLine="709"/>
        <w:jc w:val="center"/>
        <w:rPr>
          <w:rFonts w:ascii="Times New Roman" w:eastAsia="Times New Roman" w:hAnsi="Times New Roman" w:cs="Times New Roman"/>
          <w:kern w:val="0"/>
        </w:rPr>
      </w:pPr>
    </w:p>
    <w:p w:rsidR="001E60A5" w:rsidRPr="001E60A5" w:rsidRDefault="001E60A5" w:rsidP="001E60A5">
      <w:pPr>
        <w:widowControl w:val="0"/>
        <w:tabs>
          <w:tab w:val="clear" w:pos="708"/>
        </w:tabs>
        <w:autoSpaceDE w:val="0"/>
        <w:spacing w:line="240" w:lineRule="auto"/>
        <w:ind w:firstLine="709"/>
        <w:jc w:val="center"/>
        <w:rPr>
          <w:rFonts w:ascii="Bookman Old Style" w:eastAsia="Times New Roman" w:hAnsi="Bookman Old Style" w:cs="Bookman Old Style"/>
          <w:kern w:val="0"/>
          <w:sz w:val="22"/>
          <w:szCs w:val="20"/>
        </w:rPr>
      </w:pPr>
      <w:bookmarkStart w:id="4" w:name="Par825"/>
      <w:bookmarkEnd w:id="4"/>
      <w:r w:rsidRPr="001E60A5">
        <w:rPr>
          <w:rFonts w:ascii="Times New Roman" w:eastAsia="Times New Roman" w:hAnsi="Times New Roman" w:cs="Times New Roman"/>
          <w:kern w:val="0"/>
        </w:rPr>
        <w:t>Сведения о степени выполнения</w:t>
      </w:r>
    </w:p>
    <w:p w:rsidR="001E60A5" w:rsidRPr="001E60A5" w:rsidRDefault="001E60A5" w:rsidP="001E60A5">
      <w:pPr>
        <w:widowControl w:val="0"/>
        <w:tabs>
          <w:tab w:val="clear" w:pos="708"/>
        </w:tabs>
        <w:autoSpaceDE w:val="0"/>
        <w:spacing w:line="240" w:lineRule="auto"/>
        <w:ind w:firstLine="709"/>
        <w:jc w:val="center"/>
        <w:rPr>
          <w:rFonts w:ascii="Bookman Old Style" w:eastAsia="Times New Roman" w:hAnsi="Bookman Old Style" w:cs="Bookman Old Style"/>
          <w:kern w:val="0"/>
          <w:sz w:val="22"/>
          <w:szCs w:val="20"/>
        </w:rPr>
      </w:pPr>
      <w:r w:rsidRPr="001E60A5">
        <w:rPr>
          <w:rFonts w:ascii="Times New Roman" w:eastAsia="Times New Roman" w:hAnsi="Times New Roman" w:cs="Times New Roman"/>
          <w:kern w:val="0"/>
        </w:rPr>
        <w:t xml:space="preserve">мероприятий муниципальной программы «Совершенствование муниципального управления в </w:t>
      </w:r>
      <w:proofErr w:type="spellStart"/>
      <w:r w:rsidRPr="001E60A5">
        <w:rPr>
          <w:rFonts w:ascii="Times New Roman" w:eastAsia="Times New Roman" w:hAnsi="Times New Roman" w:cs="Times New Roman"/>
          <w:kern w:val="0"/>
        </w:rPr>
        <w:t>Грязовецком</w:t>
      </w:r>
      <w:proofErr w:type="spellEnd"/>
      <w:r w:rsidRPr="001E60A5">
        <w:rPr>
          <w:rFonts w:ascii="Times New Roman" w:eastAsia="Times New Roman" w:hAnsi="Times New Roman" w:cs="Times New Roman"/>
          <w:kern w:val="0"/>
        </w:rPr>
        <w:t xml:space="preserve"> муниципальном районе </w:t>
      </w:r>
    </w:p>
    <w:p w:rsidR="001E60A5" w:rsidRDefault="001E60A5" w:rsidP="001E60A5">
      <w:pPr>
        <w:widowControl w:val="0"/>
        <w:tabs>
          <w:tab w:val="clear" w:pos="708"/>
        </w:tabs>
        <w:autoSpaceDE w:val="0"/>
        <w:spacing w:line="240" w:lineRule="auto"/>
        <w:ind w:firstLine="709"/>
        <w:jc w:val="center"/>
        <w:rPr>
          <w:rFonts w:ascii="Times New Roman" w:eastAsia="Times New Roman" w:hAnsi="Times New Roman" w:cs="Times New Roman"/>
          <w:kern w:val="0"/>
        </w:rPr>
      </w:pPr>
      <w:r w:rsidRPr="001E60A5">
        <w:rPr>
          <w:rFonts w:ascii="Times New Roman" w:eastAsia="Times New Roman" w:hAnsi="Times New Roman" w:cs="Times New Roman"/>
          <w:kern w:val="0"/>
        </w:rPr>
        <w:t>на 2017 – 2019 годы» за 2019  год</w:t>
      </w:r>
    </w:p>
    <w:p w:rsidR="001E60A5" w:rsidRPr="001E60A5" w:rsidRDefault="001E60A5" w:rsidP="001E60A5">
      <w:pPr>
        <w:widowControl w:val="0"/>
        <w:tabs>
          <w:tab w:val="clear" w:pos="708"/>
        </w:tabs>
        <w:autoSpaceDE w:val="0"/>
        <w:spacing w:line="240" w:lineRule="auto"/>
        <w:ind w:firstLine="709"/>
        <w:jc w:val="center"/>
        <w:rPr>
          <w:rFonts w:ascii="Bookman Old Style" w:eastAsia="Times New Roman" w:hAnsi="Bookman Old Style" w:cs="Bookman Old Style"/>
          <w:kern w:val="0"/>
          <w:sz w:val="22"/>
          <w:szCs w:val="20"/>
        </w:rPr>
      </w:pPr>
    </w:p>
    <w:tbl>
      <w:tblPr>
        <w:tblW w:w="15344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4"/>
        <w:gridCol w:w="2498"/>
        <w:gridCol w:w="1748"/>
        <w:gridCol w:w="152"/>
        <w:gridCol w:w="1000"/>
        <w:gridCol w:w="134"/>
        <w:gridCol w:w="1018"/>
        <w:gridCol w:w="116"/>
        <w:gridCol w:w="1036"/>
        <w:gridCol w:w="1152"/>
        <w:gridCol w:w="1778"/>
        <w:gridCol w:w="133"/>
        <w:gridCol w:w="1993"/>
        <w:gridCol w:w="2022"/>
      </w:tblGrid>
      <w:tr w:rsidR="001E60A5" w:rsidRPr="001E60A5" w:rsidTr="009656D4">
        <w:trPr>
          <w:trHeight w:val="320"/>
        </w:trPr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N </w:t>
            </w: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br/>
            </w:r>
            <w:proofErr w:type="gramStart"/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п</w:t>
            </w:r>
            <w:proofErr w:type="gramEnd"/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/п</w:t>
            </w:r>
          </w:p>
        </w:tc>
        <w:tc>
          <w:tcPr>
            <w:tcW w:w="2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Наименование основного мероприятия, мероприятие, контрольное событие</w:t>
            </w:r>
          </w:p>
        </w:tc>
        <w:tc>
          <w:tcPr>
            <w:tcW w:w="19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Ответственный</w:t>
            </w: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br/>
              <w:t>исполнитель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Плановый срок</w:t>
            </w:r>
          </w:p>
        </w:tc>
        <w:tc>
          <w:tcPr>
            <w:tcW w:w="2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Фактический срок</w:t>
            </w:r>
          </w:p>
        </w:tc>
        <w:tc>
          <w:tcPr>
            <w:tcW w:w="3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Результаты</w:t>
            </w:r>
          </w:p>
        </w:tc>
        <w:tc>
          <w:tcPr>
            <w:tcW w:w="20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Проблемы, возникшие в ходе реализации  мероприятия &lt;*&gt;</w:t>
            </w:r>
          </w:p>
        </w:tc>
      </w:tr>
      <w:tr w:rsidR="001E60A5" w:rsidRPr="001E60A5" w:rsidTr="009656D4">
        <w:trPr>
          <w:trHeight w:val="320"/>
        </w:trPr>
        <w:tc>
          <w:tcPr>
            <w:tcW w:w="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начала    </w:t>
            </w: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br/>
              <w:t>реализации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окончания </w:t>
            </w: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br/>
              <w:t>реализации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начала    </w:t>
            </w: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br/>
              <w:t>реализации</w:t>
            </w:r>
          </w:p>
        </w:tc>
        <w:tc>
          <w:tcPr>
            <w:tcW w:w="11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окончания </w:t>
            </w: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br/>
              <w:t>реализации</w:t>
            </w:r>
          </w:p>
        </w:tc>
        <w:tc>
          <w:tcPr>
            <w:tcW w:w="19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запланированные</w:t>
            </w:r>
          </w:p>
        </w:tc>
        <w:tc>
          <w:tcPr>
            <w:tcW w:w="1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достигнутые</w:t>
            </w:r>
          </w:p>
        </w:tc>
        <w:tc>
          <w:tcPr>
            <w:tcW w:w="20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E60A5" w:rsidRPr="001E60A5" w:rsidTr="009656D4"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2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9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11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19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1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2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10</w:t>
            </w:r>
          </w:p>
        </w:tc>
      </w:tr>
      <w:tr w:rsidR="001E60A5" w:rsidRPr="001E60A5" w:rsidTr="009656D4">
        <w:tc>
          <w:tcPr>
            <w:tcW w:w="15344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Муниципальная программа «Совершенствование муниципального управления в </w:t>
            </w:r>
            <w:proofErr w:type="spellStart"/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Грязовецком</w:t>
            </w:r>
            <w:proofErr w:type="spellEnd"/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муниципальном районе на 2017 – 2019 годы»</w:t>
            </w:r>
          </w:p>
        </w:tc>
      </w:tr>
      <w:tr w:rsidR="001E60A5" w:rsidRPr="001E60A5" w:rsidTr="009656D4">
        <w:tc>
          <w:tcPr>
            <w:tcW w:w="15344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Подпрограмма 1 «Создание условий для обеспечения выполнения органами местного самоуправления своих полномочий» </w:t>
            </w:r>
          </w:p>
        </w:tc>
      </w:tr>
      <w:tr w:rsidR="001E60A5" w:rsidRPr="001E60A5" w:rsidTr="009656D4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Основное мероприятие 1.1  «Комплекс работ и услуг по обеспечению органов местного самоуправления, лиц, замещающих муниципальные должности, работников органов местного самоуправления необходимым оборудованием, оргтехникой, транспортом, зданиями, сооружениями и другими видами материально-технических сре</w:t>
            </w:r>
            <w:proofErr w:type="gramStart"/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дств в ц</w:t>
            </w:r>
            <w:proofErr w:type="gramEnd"/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елях их стабильного функционирования, исполнения ими полномочий и должностных обязанностей»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Администрация </w:t>
            </w:r>
            <w:proofErr w:type="spellStart"/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Грязовецкого</w:t>
            </w:r>
            <w:proofErr w:type="spellEnd"/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муниципального района, Управление финансов </w:t>
            </w:r>
            <w:proofErr w:type="spellStart"/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Грязовецкого</w:t>
            </w:r>
            <w:proofErr w:type="spellEnd"/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муниципального района,  Управление по имущественным  и земельным  отношениям </w:t>
            </w:r>
            <w:proofErr w:type="spellStart"/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Грязовецкого</w:t>
            </w:r>
            <w:proofErr w:type="spellEnd"/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муниципального района,   Земское Собрание </w:t>
            </w:r>
            <w:proofErr w:type="spellStart"/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Грязовецкого</w:t>
            </w:r>
            <w:proofErr w:type="spellEnd"/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муниципального района 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01.2019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12.2019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01.2019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12.2019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tabs>
                <w:tab w:val="clear" w:pos="708"/>
              </w:tabs>
              <w:autoSpaceDE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1E60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Обеспечить деятельность органов местного самоуправления и выполнение установленных услуг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tabs>
                <w:tab w:val="clear" w:pos="708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1E60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Оплачены услуги связи (в </w:t>
            </w:r>
            <w:proofErr w:type="spellStart"/>
            <w:r w:rsidRPr="001E60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т.ч</w:t>
            </w:r>
            <w:proofErr w:type="spellEnd"/>
            <w:r w:rsidRPr="001E60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. мобильной), статистики, специальной связи, заправка картриджей. Проведена специальная оценка условий труда администрации района. Приобретены цветы для торжественных мероприятий. Закуплено программное обеспечение, сканер, картриджи в количестве 29 шт.</w:t>
            </w:r>
          </w:p>
          <w:p w:rsidR="001E60A5" w:rsidRPr="001E60A5" w:rsidRDefault="001E60A5" w:rsidP="001E60A5">
            <w:pPr>
              <w:tabs>
                <w:tab w:val="clear" w:pos="708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1E60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Выполнен косметический ремонт фойе и коридора второго этажа, кабинета № 10; ремонт кровли с установкой </w:t>
            </w:r>
            <w:proofErr w:type="spellStart"/>
            <w:r w:rsidRPr="001E60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снегозадержателей</w:t>
            </w:r>
            <w:proofErr w:type="spellEnd"/>
            <w:r w:rsidRPr="001E60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 здания по ул. К. Маркса, д. 58; монтаж локально-вычислительной сети; проведена дератизация помещений; противопожарная обработка чердачного помещения в здании по ул.  К. Маркса, д. 58.</w:t>
            </w:r>
          </w:p>
          <w:p w:rsidR="001E60A5" w:rsidRPr="001E60A5" w:rsidRDefault="001E60A5" w:rsidP="001E60A5">
            <w:pPr>
              <w:tabs>
                <w:tab w:val="clear" w:pos="708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1E60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Приобретена оргтехника и мебель.</w:t>
            </w:r>
          </w:p>
          <w:p w:rsidR="001E60A5" w:rsidRPr="001E60A5" w:rsidRDefault="001E60A5" w:rsidP="001E60A5">
            <w:pPr>
              <w:tabs>
                <w:tab w:val="clear" w:pos="708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1E60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Оплачены почтовые услуги, услуги курьера, услуги связи, интернет, подписка печатных изданий, специальная оценка условий труда КУ «</w:t>
            </w:r>
            <w:proofErr w:type="spellStart"/>
            <w:proofErr w:type="gramStart"/>
            <w:r w:rsidRPr="001E60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Проф</w:t>
            </w:r>
            <w:proofErr w:type="spellEnd"/>
            <w:r w:rsidRPr="001E60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-центр</w:t>
            </w:r>
            <w:proofErr w:type="gramEnd"/>
            <w:r w:rsidRPr="001E60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», услуги ЖКХ, техосмотр и техобслуживание машин, услуги утилизации отходов.</w:t>
            </w:r>
          </w:p>
          <w:p w:rsidR="001E60A5" w:rsidRPr="001E60A5" w:rsidRDefault="001E60A5" w:rsidP="001E60A5">
            <w:pPr>
              <w:tabs>
                <w:tab w:val="clear" w:pos="708"/>
              </w:tabs>
              <w:autoSpaceDE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1E60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Приобретены канцтовары для органов местного самоуправления, ГСМ для обеспечения деятельности ОМС автотранспортом. Приобретено 15 МФУ для обеспечения работы ОМС. Осуществлена закупка оргтехники и канцелярских </w:t>
            </w:r>
            <w:proofErr w:type="gramStart"/>
            <w:r w:rsidRPr="001E60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товаров</w:t>
            </w:r>
            <w:proofErr w:type="gramEnd"/>
            <w:r w:rsidRPr="001E60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 в том числе архивных коробок. Приобретены системные блоки в количестве 4 шт. и сетевое оборудование </w:t>
            </w:r>
            <w:r w:rsidRPr="001E60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</w:rPr>
              <w:t>KVM</w:t>
            </w:r>
            <w:r w:rsidRPr="001E60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 – 3 шт.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E60A5" w:rsidRPr="001E60A5" w:rsidTr="009656D4">
        <w:trPr>
          <w:trHeight w:val="42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2</w:t>
            </w:r>
          </w:p>
          <w:p w:rsidR="001E60A5" w:rsidRPr="001E60A5" w:rsidRDefault="001E60A5" w:rsidP="001E60A5">
            <w:pPr>
              <w:tabs>
                <w:tab w:val="clear" w:pos="708"/>
              </w:tabs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  <w:p w:rsidR="001E60A5" w:rsidRPr="001E60A5" w:rsidRDefault="001E60A5" w:rsidP="001E60A5">
            <w:pPr>
              <w:tabs>
                <w:tab w:val="clear" w:pos="708"/>
              </w:tabs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  <w:p w:rsidR="001E60A5" w:rsidRPr="001E60A5" w:rsidRDefault="001E60A5" w:rsidP="001E60A5">
            <w:pPr>
              <w:tabs>
                <w:tab w:val="clear" w:pos="708"/>
              </w:tabs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  <w:p w:rsidR="001E60A5" w:rsidRPr="001E60A5" w:rsidRDefault="001E60A5" w:rsidP="001E60A5">
            <w:pPr>
              <w:tabs>
                <w:tab w:val="clear" w:pos="708"/>
              </w:tabs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  <w:p w:rsidR="001E60A5" w:rsidRPr="001E60A5" w:rsidRDefault="001E60A5" w:rsidP="001E60A5">
            <w:pPr>
              <w:tabs>
                <w:tab w:val="clear" w:pos="708"/>
              </w:tabs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  <w:p w:rsidR="001E60A5" w:rsidRPr="001E60A5" w:rsidRDefault="001E60A5" w:rsidP="001E60A5">
            <w:pPr>
              <w:tabs>
                <w:tab w:val="clear" w:pos="708"/>
              </w:tabs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  <w:p w:rsidR="001E60A5" w:rsidRPr="001E60A5" w:rsidRDefault="001E60A5" w:rsidP="001E60A5">
            <w:pPr>
              <w:tabs>
                <w:tab w:val="clear" w:pos="708"/>
              </w:tabs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  <w:p w:rsidR="001E60A5" w:rsidRPr="001E60A5" w:rsidRDefault="001E60A5" w:rsidP="001E60A5">
            <w:pPr>
              <w:tabs>
                <w:tab w:val="clear" w:pos="708"/>
              </w:tabs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  <w:p w:rsidR="001E60A5" w:rsidRPr="001E60A5" w:rsidRDefault="001E60A5" w:rsidP="001E60A5">
            <w:pPr>
              <w:tabs>
                <w:tab w:val="clear" w:pos="708"/>
              </w:tabs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  <w:p w:rsidR="001E60A5" w:rsidRPr="001E60A5" w:rsidRDefault="001E60A5" w:rsidP="001E60A5">
            <w:pPr>
              <w:tabs>
                <w:tab w:val="clear" w:pos="708"/>
              </w:tabs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Мероприятие 1.1.1.  Обеспечение функций органов местного самоуправления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Администрация </w:t>
            </w:r>
            <w:proofErr w:type="spellStart"/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Грязовецкого</w:t>
            </w:r>
            <w:proofErr w:type="spellEnd"/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муниципального района, Управление финансов </w:t>
            </w:r>
            <w:proofErr w:type="spellStart"/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Грязовецкого</w:t>
            </w:r>
            <w:proofErr w:type="spellEnd"/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муниципального района,  Управление по имущественным  и земельным  отношениям </w:t>
            </w:r>
            <w:proofErr w:type="spellStart"/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Грязовецкого</w:t>
            </w:r>
            <w:proofErr w:type="spellEnd"/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муниципального района,  Земское Собрание </w:t>
            </w:r>
            <w:proofErr w:type="spellStart"/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Грязовецкого</w:t>
            </w:r>
            <w:proofErr w:type="spellEnd"/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муниципального района 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01.2019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12.2019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01.2019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12.2019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tabs>
                <w:tab w:val="clear" w:pos="708"/>
              </w:tabs>
              <w:autoSpaceDE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1E60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Хозяйственно-техническое обеспечение; обеспечение мебелью рабочих мест; приобретение и сопровождение программных продуктов, а также приобретение и обслуживание компьютерной, организационной техники, обеспечение их комплектующими и расходными материалами;  обеспечение услугами связи органов местного самоуправления.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1E60A5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/>
              </w:rPr>
              <w:t xml:space="preserve">Оплачены услуги связи (в </w:t>
            </w:r>
            <w:proofErr w:type="spellStart"/>
            <w:r w:rsidRPr="001E60A5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/>
              </w:rPr>
              <w:t>т</w:t>
            </w:r>
            <w:proofErr w:type="gramStart"/>
            <w:r w:rsidRPr="001E60A5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/>
              </w:rPr>
              <w:t>..</w:t>
            </w:r>
            <w:proofErr w:type="gramEnd"/>
            <w:r w:rsidRPr="001E60A5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/>
              </w:rPr>
              <w:t>ч</w:t>
            </w:r>
            <w:proofErr w:type="spellEnd"/>
            <w:r w:rsidRPr="001E60A5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/>
              </w:rPr>
              <w:t>. мобильной), статистики, специальной связи, заправка картриджей. Проведена специальная оценка условий труда администрации района. Приобретены цветы для торжественных мероприятий. Закуплено программное обеспечение, сканер, картриджи в количестве 29 шт.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E60A5" w:rsidRPr="001E60A5" w:rsidTr="009656D4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Мероприятие 1.1.2. Расходы на обеспечение деятельности (оказание услуг) муниципальных учреждений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КУ «</w:t>
            </w:r>
            <w:proofErr w:type="spellStart"/>
            <w:proofErr w:type="gramStart"/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Проф</w:t>
            </w:r>
            <w:proofErr w:type="spellEnd"/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-центр</w:t>
            </w:r>
            <w:proofErr w:type="gramEnd"/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»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01.2019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12.2019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01.2019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12.2019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tabs>
                <w:tab w:val="clear" w:pos="708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1E60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Пользование имуществом, предназначенным для обеспечения деятельности органов местного самоуправления; аренда и обслуживание транспортных средств ОМСУ, в том числе содержание и эксплуатация автотранспортных средств, поддержание их в технически исправном состоянии, приобретение эксплуатационных материалов; содержание административных зданий, помещений, в том числе гаражей;  текущий и капитальный ремонт административных зданий, помещений, в том числе гаражей;</w:t>
            </w:r>
            <w:proofErr w:type="gramEnd"/>
            <w:r w:rsidRPr="001E60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 обеспечение охраны административных зданий и иных имущественных объектов ОМСУ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tabs>
                <w:tab w:val="clear" w:pos="708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1E60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Выполнен косметический ремонт фойе и коридора второго этажа, кабинета № 10; ремонт кровли с установкой </w:t>
            </w:r>
            <w:proofErr w:type="spellStart"/>
            <w:r w:rsidRPr="001E60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снегозадержателей</w:t>
            </w:r>
            <w:proofErr w:type="spellEnd"/>
            <w:r w:rsidRPr="001E60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 здания по ул. К. Маркса, д. 58; монтаж локально-вычислительной сети; проведена дератизация помещений; противопожарная обработка чердачного помещения в здании по ул.  К. Маркса, д. 58</w:t>
            </w:r>
          </w:p>
          <w:p w:rsidR="001E60A5" w:rsidRPr="001E60A5" w:rsidRDefault="001E60A5" w:rsidP="001E60A5">
            <w:pPr>
              <w:tabs>
                <w:tab w:val="clear" w:pos="708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1E60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Приобретена оргтехника и мебель.</w:t>
            </w:r>
          </w:p>
          <w:p w:rsidR="001E60A5" w:rsidRPr="001E60A5" w:rsidRDefault="001E60A5" w:rsidP="001E60A5">
            <w:pPr>
              <w:tabs>
                <w:tab w:val="clear" w:pos="708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1E60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Оплачены почтовые услуги, услуги курьера, услуги связи, интернет, подписка печатных изданий, специальная оценка условий труда КУ «</w:t>
            </w:r>
            <w:proofErr w:type="spellStart"/>
            <w:proofErr w:type="gramStart"/>
            <w:r w:rsidRPr="001E60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Проф</w:t>
            </w:r>
            <w:proofErr w:type="spellEnd"/>
            <w:r w:rsidRPr="001E60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-центр</w:t>
            </w:r>
            <w:proofErr w:type="gramEnd"/>
            <w:r w:rsidRPr="001E60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», услуги ЖКХ, техосмотр и техобслуживание машин, услуги утилизации отходов.</w:t>
            </w:r>
          </w:p>
          <w:p w:rsidR="001E60A5" w:rsidRPr="001E60A5" w:rsidRDefault="001E60A5" w:rsidP="001E60A5">
            <w:pPr>
              <w:tabs>
                <w:tab w:val="clear" w:pos="708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1E60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Приобретены канцтовары для органов местного самоуправления, ГСМ для обеспечения деятельности ОМС автотранспортом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  <w:highlight w:val="yellow"/>
              </w:rPr>
            </w:pPr>
          </w:p>
        </w:tc>
      </w:tr>
      <w:tr w:rsidR="001E60A5" w:rsidRPr="001E60A5" w:rsidTr="009656D4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Мероприятие 1.1.3. Расходы на стимулирование органов местного самоуправления муниципальных районов (городских округов) области за достижение наилучших результатов по социально-экономическому развитию муниципальных образований области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Администрация </w:t>
            </w:r>
            <w:proofErr w:type="spellStart"/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Грязовецкого</w:t>
            </w:r>
            <w:proofErr w:type="spellEnd"/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05.2019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12.2019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05.2019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12.2019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tabs>
                <w:tab w:val="clear" w:pos="708"/>
              </w:tabs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1E60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Приобретение МФУ для обеспечения работы ОМС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tabs>
                <w:tab w:val="clear" w:pos="708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1E60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Приобретено 15 МФУ для обеспечения работы ОМС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  <w:highlight w:val="yellow"/>
              </w:rPr>
            </w:pPr>
          </w:p>
        </w:tc>
      </w:tr>
      <w:tr w:rsidR="001E60A5" w:rsidRPr="001E60A5" w:rsidTr="009656D4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Мероприятие 1.1.4. Расходы на осуществление отдельных государственных полномочий в соответствии с законами </w:t>
            </w:r>
            <w:proofErr w:type="gramStart"/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ВО</w:t>
            </w:r>
            <w:proofErr w:type="gramEnd"/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«</w:t>
            </w:r>
            <w:proofErr w:type="gramStart"/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О</w:t>
            </w:r>
            <w:proofErr w:type="gramEnd"/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наделении органов местного самоуправления отдельными государственными полномочиями»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Администрация </w:t>
            </w:r>
            <w:proofErr w:type="spellStart"/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Грязовецкого</w:t>
            </w:r>
            <w:proofErr w:type="spellEnd"/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08.2019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12.2019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08.2019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12.2019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tabs>
                <w:tab w:val="clear" w:pos="708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1E60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Приобретение оргтехники и канцелярских товаров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tabs>
                <w:tab w:val="clear" w:pos="708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1E60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Осуществлена закупка оргтехники и канцелярских </w:t>
            </w:r>
            <w:proofErr w:type="gramStart"/>
            <w:r w:rsidRPr="001E60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товаров</w:t>
            </w:r>
            <w:proofErr w:type="gramEnd"/>
            <w:r w:rsidRPr="001E60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 в том числе архивных коробок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  <w:highlight w:val="yellow"/>
              </w:rPr>
            </w:pPr>
          </w:p>
        </w:tc>
      </w:tr>
      <w:tr w:rsidR="001E60A5" w:rsidRPr="001E60A5" w:rsidTr="009656D4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Мероприятие 1.1.5. Расходы на поощрение за качественное управление муниципальными финансами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Управление финансов </w:t>
            </w:r>
            <w:proofErr w:type="spellStart"/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Грязовецкого</w:t>
            </w:r>
            <w:proofErr w:type="spellEnd"/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10.2019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12.2019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10.2019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12.2019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tabs>
                <w:tab w:val="clear" w:pos="708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1E60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Приобретение оргтехники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tabs>
                <w:tab w:val="clear" w:pos="708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1E60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Приобретены системные блоки в количестве 4 шт. и сетевое оборудование </w:t>
            </w:r>
            <w:r w:rsidRPr="001E60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</w:rPr>
              <w:t>KVM</w:t>
            </w:r>
            <w:r w:rsidRPr="001E60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 – 3 шт.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  <w:highlight w:val="yellow"/>
              </w:rPr>
            </w:pPr>
          </w:p>
        </w:tc>
      </w:tr>
      <w:tr w:rsidR="001E60A5" w:rsidRPr="001E60A5" w:rsidTr="009656D4">
        <w:tc>
          <w:tcPr>
            <w:tcW w:w="1534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Подпрограмма 2 </w:t>
            </w:r>
            <w:r w:rsidRPr="001E60A5">
              <w:rPr>
                <w:rFonts w:ascii="Times New Roman" w:eastAsia="Arial" w:hAnsi="Times New Roman" w:cs="Times New Roman"/>
                <w:kern w:val="0"/>
                <w:sz w:val="20"/>
                <w:szCs w:val="20"/>
                <w:lang w:eastAsia="hi-IN" w:bidi="hi-IN"/>
              </w:rPr>
              <w:t xml:space="preserve">«Совершенствование системы муниципальной службы в </w:t>
            </w:r>
            <w:proofErr w:type="spellStart"/>
            <w:r w:rsidRPr="001E60A5">
              <w:rPr>
                <w:rFonts w:ascii="Times New Roman" w:eastAsia="Arial" w:hAnsi="Times New Roman" w:cs="Times New Roman"/>
                <w:kern w:val="0"/>
                <w:sz w:val="20"/>
                <w:szCs w:val="20"/>
                <w:lang w:eastAsia="hi-IN" w:bidi="hi-IN"/>
              </w:rPr>
              <w:t>Грязовецком</w:t>
            </w:r>
            <w:proofErr w:type="spellEnd"/>
            <w:r w:rsidRPr="001E60A5">
              <w:rPr>
                <w:rFonts w:ascii="Times New Roman" w:eastAsia="Arial" w:hAnsi="Times New Roman" w:cs="Times New Roman"/>
                <w:kern w:val="0"/>
                <w:sz w:val="20"/>
                <w:szCs w:val="20"/>
                <w:lang w:eastAsia="hi-IN" w:bidi="hi-IN"/>
              </w:rPr>
              <w:t xml:space="preserve"> муниципальном районе»</w:t>
            </w:r>
          </w:p>
        </w:tc>
      </w:tr>
      <w:tr w:rsidR="001E60A5" w:rsidRPr="001E60A5" w:rsidTr="009656D4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suppressAutoHyphens w:val="0"/>
              <w:autoSpaceDE w:val="0"/>
              <w:spacing w:line="240" w:lineRule="auto"/>
              <w:contextualSpacing/>
              <w:jc w:val="both"/>
              <w:rPr>
                <w:rFonts w:ascii="Times New Roman" w:eastAsia="Arial" w:hAnsi="Times New Roman" w:cs="Times New Roman"/>
                <w:kern w:val="0"/>
                <w:sz w:val="20"/>
                <w:szCs w:val="20"/>
              </w:rPr>
            </w:pPr>
            <w:r w:rsidRPr="001E60A5">
              <w:rPr>
                <w:rFonts w:ascii="Times New Roman" w:eastAsia="Arial" w:hAnsi="Times New Roman" w:cs="Times New Roman"/>
                <w:kern w:val="0"/>
                <w:sz w:val="20"/>
                <w:szCs w:val="20"/>
              </w:rPr>
              <w:t>Основное мероприятие 1.1.  «Совершенствование организационных и правовых механизмов профессиональной служебной деятельности муниципальных служащих органов местного самоуправления района»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Администрация </w:t>
            </w:r>
            <w:proofErr w:type="spellStart"/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Грязовецкого</w:t>
            </w:r>
            <w:proofErr w:type="spellEnd"/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муниципального района, Управление финансов </w:t>
            </w:r>
            <w:proofErr w:type="spellStart"/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Грязовецкого</w:t>
            </w:r>
            <w:proofErr w:type="spellEnd"/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муниципального района,  Управление по имущественным  и земельным  отношениям </w:t>
            </w:r>
            <w:proofErr w:type="spellStart"/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Грязовецкого</w:t>
            </w:r>
            <w:proofErr w:type="spellEnd"/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муниципального района, Управление образования </w:t>
            </w:r>
            <w:proofErr w:type="spellStart"/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Грязовецкого</w:t>
            </w:r>
            <w:proofErr w:type="spellEnd"/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муниципального района, Земское Собрание </w:t>
            </w:r>
            <w:proofErr w:type="spellStart"/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Грязовецкого</w:t>
            </w:r>
            <w:proofErr w:type="spellEnd"/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муниципального района 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01.2019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12.2019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01.2019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12.2019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tabs>
                <w:tab w:val="clear" w:pos="708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1E60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Обеспечить выполнение установленных функций и услуг; Выплата доплаты 95 бывшим муниципальным служащим; выплата доплаты 27 Почетным гражданам района; награждение лучших предприятий, учреждений; лучших коллективов предприятий, учреждений; награждение в номинации «Лучший по профессии», «Молодой профессионал»; династия</w:t>
            </w:r>
            <w:proofErr w:type="gramEnd"/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tabs>
                <w:tab w:val="clear" w:pos="708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E60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В рамках мероприятия осуществлена выплата заработной платы работникам администрации района и Земского Собрания района. Муниципальные служащие органов местного самоуправления направлены на курсы повышения квалификации (1 чел. – ЗС, 1 чел. – УИЗО,  2 чел. – УО,  27 чел. – администрация). Изготовление газеты «Земские вести». Муниципальные служащие Управления образования направлялись в командировку 4 раза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. </w:t>
            </w:r>
            <w:r w:rsidRPr="001E60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Осуществлены выплаты доплаты 95 бывшим муниципальным служащим. Осуществлены выплаты доплаты 27 Почетным гражданам района.</w:t>
            </w:r>
          </w:p>
          <w:p w:rsidR="001E60A5" w:rsidRPr="001E60A5" w:rsidRDefault="001E60A5" w:rsidP="001E60A5">
            <w:pPr>
              <w:tabs>
                <w:tab w:val="clear" w:pos="708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1E60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В рамках районного Праздника труда награждены 37 коллективов предприятий и учреждений района (номинации «Лучшее предприятие», «За достижение высоких результатов», «За доблестный труд»), 39 победителей  в номинации «Лучший по профессии 2018», 11 победителей в номинации «Молодой профессионал», 1 династия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E60A5" w:rsidRPr="001E60A5" w:rsidTr="009656D4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suppressAutoHyphens w:val="0"/>
              <w:autoSpaceDE w:val="0"/>
              <w:spacing w:line="240" w:lineRule="auto"/>
              <w:contextualSpacing/>
              <w:jc w:val="both"/>
              <w:rPr>
                <w:rFonts w:ascii="Times New Roman" w:eastAsia="Arial" w:hAnsi="Times New Roman" w:cs="Times New Roman"/>
                <w:kern w:val="0"/>
                <w:sz w:val="20"/>
                <w:szCs w:val="20"/>
              </w:rPr>
            </w:pPr>
            <w:r w:rsidRPr="001E60A5">
              <w:rPr>
                <w:rFonts w:ascii="Times New Roman" w:eastAsia="Arial" w:hAnsi="Times New Roman" w:cs="Times New Roman"/>
                <w:kern w:val="0"/>
                <w:sz w:val="20"/>
                <w:szCs w:val="20"/>
              </w:rPr>
              <w:t xml:space="preserve">Мероприятие 1.1.1. Расходы на обеспечение функций органов местного самоуправления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Администрация </w:t>
            </w:r>
            <w:proofErr w:type="spellStart"/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Грязовецкого</w:t>
            </w:r>
            <w:proofErr w:type="spellEnd"/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муниципального района, Управление финансов </w:t>
            </w:r>
            <w:proofErr w:type="spellStart"/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Грязовецкого</w:t>
            </w:r>
            <w:proofErr w:type="spellEnd"/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муниципального района,  Управление по имущественным  и земельным  отношениям </w:t>
            </w:r>
            <w:proofErr w:type="spellStart"/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Грязовецкого</w:t>
            </w:r>
            <w:proofErr w:type="spellEnd"/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муниципального района, Управление образования </w:t>
            </w:r>
            <w:proofErr w:type="spellStart"/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Грязовецкого</w:t>
            </w:r>
            <w:proofErr w:type="spellEnd"/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муниципального района, Земское Собрание </w:t>
            </w:r>
            <w:proofErr w:type="spellStart"/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Грязовецкого</w:t>
            </w:r>
            <w:proofErr w:type="spellEnd"/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муниципального района 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01.2019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12.2019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01.2019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12.2019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Обеспечить выполнение установленных функций и услуг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В рамках мероприятия осуществлена выплата заработной платы работникам администрации района и Земского Собрания района. Муниципальные служащие органов местного самоуправления направлены на курсы повышения квалификации (1 чел. – ЗС, 1 чел. – УИЗО,  2 чел. – УО,  27 чел. – администрация). Изготовление газеты «Земские вести». Муниципальные служащие Управления образования направлялись в командировку 4 раза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  <w:highlight w:val="yellow"/>
              </w:rPr>
            </w:pPr>
          </w:p>
        </w:tc>
      </w:tr>
      <w:tr w:rsidR="001E60A5" w:rsidRPr="001E60A5" w:rsidTr="009656D4"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2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suppressAutoHyphens w:val="0"/>
              <w:autoSpaceDE w:val="0"/>
              <w:spacing w:line="240" w:lineRule="auto"/>
              <w:contextualSpacing/>
              <w:jc w:val="both"/>
              <w:rPr>
                <w:rFonts w:ascii="Times New Roman" w:eastAsia="Arial" w:hAnsi="Times New Roman" w:cs="Times New Roman"/>
                <w:kern w:val="0"/>
                <w:sz w:val="20"/>
                <w:szCs w:val="20"/>
              </w:rPr>
            </w:pPr>
            <w:r w:rsidRPr="001E60A5">
              <w:rPr>
                <w:rFonts w:ascii="Times New Roman" w:eastAsia="Arial" w:hAnsi="Times New Roman" w:cs="Times New Roman"/>
                <w:kern w:val="0"/>
                <w:sz w:val="20"/>
                <w:szCs w:val="20"/>
              </w:rPr>
              <w:t>Мероприятие 1.1.2. Доплата к пенсиям муниципальных служащих</w:t>
            </w:r>
          </w:p>
        </w:tc>
        <w:tc>
          <w:tcPr>
            <w:tcW w:w="17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Отдел организационной и кадровой работы администрации </w:t>
            </w:r>
            <w:proofErr w:type="spellStart"/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Грязовецкого</w:t>
            </w:r>
            <w:proofErr w:type="spellEnd"/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15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01.2019</w:t>
            </w:r>
          </w:p>
        </w:tc>
        <w:tc>
          <w:tcPr>
            <w:tcW w:w="115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12.2019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01.2019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12.2019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Выплата доплаты 95 бывшим муниципальным служащим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Осуществлена выплата доплаты к пенсии 95 бывшим муниципальным служащим 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E60A5" w:rsidRPr="001E60A5" w:rsidTr="009656D4"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2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suppressAutoHyphens w:val="0"/>
              <w:autoSpaceDE w:val="0"/>
              <w:spacing w:line="240" w:lineRule="auto"/>
              <w:contextualSpacing/>
              <w:jc w:val="both"/>
              <w:rPr>
                <w:rFonts w:ascii="Times New Roman" w:eastAsia="Arial" w:hAnsi="Times New Roman" w:cs="Times New Roman"/>
                <w:kern w:val="0"/>
                <w:sz w:val="20"/>
                <w:szCs w:val="20"/>
              </w:rPr>
            </w:pPr>
            <w:r w:rsidRPr="001E60A5">
              <w:rPr>
                <w:rFonts w:ascii="Times New Roman" w:eastAsia="Arial" w:hAnsi="Times New Roman" w:cs="Times New Roman"/>
                <w:kern w:val="0"/>
                <w:sz w:val="20"/>
                <w:szCs w:val="20"/>
              </w:rPr>
              <w:t>Мероприятие 1.1.3. Доплата за звание «Почетный гражданин»</w:t>
            </w:r>
          </w:p>
        </w:tc>
        <w:tc>
          <w:tcPr>
            <w:tcW w:w="17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Отдел организационной и кадровой работы администрации </w:t>
            </w:r>
            <w:proofErr w:type="spellStart"/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Грязовецкого</w:t>
            </w:r>
            <w:proofErr w:type="spellEnd"/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муниципального района </w:t>
            </w:r>
          </w:p>
        </w:tc>
        <w:tc>
          <w:tcPr>
            <w:tcW w:w="115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01.2019</w:t>
            </w:r>
          </w:p>
        </w:tc>
        <w:tc>
          <w:tcPr>
            <w:tcW w:w="115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12.2019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01.2019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12.2019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Выплата доплаты 27 Почетным гражданам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Осуществлена выплата доплаты за звание 27 Почетным гражданам района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E60A5" w:rsidRPr="001E60A5" w:rsidTr="009656D4"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2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suppressAutoHyphens w:val="0"/>
              <w:autoSpaceDE w:val="0"/>
              <w:spacing w:line="240" w:lineRule="auto"/>
              <w:contextualSpacing/>
              <w:jc w:val="both"/>
              <w:rPr>
                <w:rFonts w:ascii="Times New Roman" w:eastAsia="Arial" w:hAnsi="Times New Roman" w:cs="Times New Roman"/>
                <w:kern w:val="0"/>
                <w:sz w:val="20"/>
                <w:szCs w:val="20"/>
              </w:rPr>
            </w:pPr>
            <w:r w:rsidRPr="001E60A5">
              <w:rPr>
                <w:rFonts w:ascii="Times New Roman" w:eastAsia="Arial" w:hAnsi="Times New Roman" w:cs="Times New Roman"/>
                <w:kern w:val="0"/>
                <w:sz w:val="20"/>
                <w:szCs w:val="20"/>
              </w:rPr>
              <w:t>Мероприятие 1.1.4. Организация и проведение районного Праздника труда</w:t>
            </w:r>
          </w:p>
        </w:tc>
        <w:tc>
          <w:tcPr>
            <w:tcW w:w="17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Отдел организационной и кадровой работы администрации </w:t>
            </w:r>
            <w:proofErr w:type="spellStart"/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Грязовецкого</w:t>
            </w:r>
            <w:proofErr w:type="spellEnd"/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15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01.2019</w:t>
            </w:r>
          </w:p>
        </w:tc>
        <w:tc>
          <w:tcPr>
            <w:tcW w:w="115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05.2019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01.2019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05.2019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tabs>
                <w:tab w:val="clear" w:pos="708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1E60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Награждение лучших предприятий, учреждений; лучших коллективов предприятий, учреждений; награждение в номинации «Лучший по профессии», «Молодой профессионал»; династия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Проведен Праздник труда </w:t>
            </w:r>
            <w:proofErr w:type="spellStart"/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Грязовецкого</w:t>
            </w:r>
            <w:proofErr w:type="spellEnd"/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муниципального </w:t>
            </w:r>
            <w:proofErr w:type="gramStart"/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района</w:t>
            </w:r>
            <w:proofErr w:type="gramEnd"/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в рамках которого награждены 37 коллективов предприятий и учреждений района (номинации «Лучшее предприятие», «За достижение высоких результатов», «За доблестный труд»), 39 победителей  в номинации «Лучший по профессии 2018», 11 победителей в номинации «Молодой профессионал», 1 династия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  <w:highlight w:val="yellow"/>
              </w:rPr>
            </w:pPr>
          </w:p>
        </w:tc>
      </w:tr>
      <w:tr w:rsidR="001E60A5" w:rsidRPr="001E60A5" w:rsidTr="009656D4"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2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tabs>
                <w:tab w:val="clear" w:pos="708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1E60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Мероприятие 1.1.5. Проведение общественно значимых районных мероприятий</w:t>
            </w:r>
          </w:p>
        </w:tc>
        <w:tc>
          <w:tcPr>
            <w:tcW w:w="17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tabs>
                <w:tab w:val="clear" w:pos="708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1E60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Отдел организационной и кадровой работы администрации </w:t>
            </w:r>
            <w:proofErr w:type="spellStart"/>
            <w:r w:rsidRPr="001E60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Грязовецкого</w:t>
            </w:r>
            <w:proofErr w:type="spellEnd"/>
            <w:r w:rsidRPr="001E60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115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01.2019</w:t>
            </w:r>
          </w:p>
        </w:tc>
        <w:tc>
          <w:tcPr>
            <w:tcW w:w="115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12.2019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01.2019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12.2019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tabs>
                <w:tab w:val="clear" w:pos="708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1E60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Награждение победителей конкурсов, проводимых  в рамках районного мероприятия; вручение цветов и подарков победителям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tabs>
                <w:tab w:val="clear" w:pos="708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1E60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Вручено дипломов 1,2,3 степени – 26, дипломов за участие  - 55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E60A5" w:rsidRPr="001E60A5" w:rsidTr="009656D4"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2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tabs>
                <w:tab w:val="clear" w:pos="708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1E60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Контрольное событие 1.1.5.1.  </w:t>
            </w:r>
            <w:r w:rsidRPr="001E60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</w:rPr>
              <w:t>II</w:t>
            </w:r>
            <w:r w:rsidRPr="001E60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 районный фестиваль-конкурс «Нет пищи краше простой русской каши»</w:t>
            </w:r>
          </w:p>
        </w:tc>
        <w:tc>
          <w:tcPr>
            <w:tcW w:w="17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tabs>
                <w:tab w:val="clear" w:pos="708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1E60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Отдел организационной и кадровой работы администрации </w:t>
            </w:r>
            <w:proofErr w:type="spellStart"/>
            <w:r w:rsidRPr="001E60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Грязовецкого</w:t>
            </w:r>
            <w:proofErr w:type="spellEnd"/>
            <w:r w:rsidRPr="001E60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115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tabs>
                <w:tab w:val="clear" w:pos="70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1E60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5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tabs>
                <w:tab w:val="clear" w:pos="708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1E60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07.2019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tabs>
                <w:tab w:val="clear" w:pos="70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1E60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tabs>
                <w:tab w:val="clear" w:pos="708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1E60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07.2019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tabs>
                <w:tab w:val="clear" w:pos="708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1E60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Награждение победителей - вручение цветов и подарков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tabs>
                <w:tab w:val="clear" w:pos="708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highlight w:val="yellow"/>
              </w:rPr>
            </w:pPr>
            <w:r w:rsidRPr="001E60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В номинации «Традиционная каша» награждены 4 участника дипломами </w:t>
            </w:r>
            <w:r w:rsidRPr="001E60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</w:rPr>
              <w:t>III</w:t>
            </w:r>
            <w:r w:rsidRPr="001E60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 и </w:t>
            </w:r>
            <w:r w:rsidRPr="001E60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</w:rPr>
              <w:t>II</w:t>
            </w:r>
            <w:r w:rsidRPr="001E60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 степени, 1 участник – дипломом </w:t>
            </w:r>
            <w:r w:rsidRPr="001E60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</w:rPr>
              <w:t>I</w:t>
            </w:r>
            <w:r w:rsidRPr="001E60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 степени. В номинации «Кулинарная находка» вручены дипломы </w:t>
            </w:r>
            <w:r w:rsidRPr="001E60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</w:rPr>
              <w:t>III</w:t>
            </w:r>
            <w:r w:rsidRPr="001E60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, </w:t>
            </w:r>
            <w:r w:rsidRPr="001E60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</w:rPr>
              <w:t>II</w:t>
            </w:r>
            <w:r w:rsidRPr="001E60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, </w:t>
            </w:r>
            <w:r w:rsidRPr="001E60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</w:rPr>
              <w:t>I</w:t>
            </w:r>
            <w:r w:rsidRPr="001E60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 степени, а также ценные подарки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E60A5" w:rsidRPr="001E60A5" w:rsidTr="009656D4"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14</w:t>
            </w:r>
          </w:p>
        </w:tc>
        <w:tc>
          <w:tcPr>
            <w:tcW w:w="2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tabs>
                <w:tab w:val="clear" w:pos="708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1E60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Контрольное событие 1.1.5.2. </w:t>
            </w:r>
            <w:r w:rsidRPr="001E60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</w:rPr>
              <w:t>III</w:t>
            </w:r>
            <w:r w:rsidRPr="001E60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 районный конкурс «Битва гармонистов «Играй, гармонь! В тебе живет душа поэта»</w:t>
            </w:r>
          </w:p>
        </w:tc>
        <w:tc>
          <w:tcPr>
            <w:tcW w:w="17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tabs>
                <w:tab w:val="clear" w:pos="708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1E60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Отдел организационной и кадровой работы администрации </w:t>
            </w:r>
            <w:proofErr w:type="spellStart"/>
            <w:r w:rsidRPr="001E60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Грязовецкого</w:t>
            </w:r>
            <w:proofErr w:type="spellEnd"/>
            <w:r w:rsidRPr="001E60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115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tabs>
                <w:tab w:val="clear" w:pos="70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1E60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5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tabs>
                <w:tab w:val="clear" w:pos="708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1E60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07.2019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tabs>
                <w:tab w:val="clear" w:pos="70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1E60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tabs>
                <w:tab w:val="clear" w:pos="708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1E60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07.2019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tabs>
                <w:tab w:val="clear" w:pos="708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1E60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Награждение победителей - вручение цветов и подарков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tabs>
                <w:tab w:val="clear" w:pos="708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highlight w:val="yellow"/>
              </w:rPr>
            </w:pPr>
            <w:r w:rsidRPr="001E60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Награждено 7 победителей: дипломами 1,2,3 степени и подарками – 3 человека, дипломами за участие – 4 человека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E60A5" w:rsidRPr="001E60A5" w:rsidTr="009656D4"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15</w:t>
            </w:r>
          </w:p>
        </w:tc>
        <w:tc>
          <w:tcPr>
            <w:tcW w:w="2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tabs>
                <w:tab w:val="clear" w:pos="708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1E60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Контрольное событие 1.1.5.3. </w:t>
            </w:r>
            <w:r w:rsidRPr="001E60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</w:rPr>
              <w:t>II</w:t>
            </w:r>
            <w:r w:rsidRPr="001E60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 межрайонный музыкально-поэтический фестиваль «Смородина»</w:t>
            </w:r>
          </w:p>
        </w:tc>
        <w:tc>
          <w:tcPr>
            <w:tcW w:w="17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tabs>
                <w:tab w:val="clear" w:pos="708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1E60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Отдел организационной и кадровой работы администрации </w:t>
            </w:r>
            <w:proofErr w:type="spellStart"/>
            <w:r w:rsidRPr="001E60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Грязовецкого</w:t>
            </w:r>
            <w:proofErr w:type="spellEnd"/>
            <w:r w:rsidRPr="001E60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115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tabs>
                <w:tab w:val="clear" w:pos="70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1E60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5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tabs>
                <w:tab w:val="clear" w:pos="708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1E60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07.2019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tabs>
                <w:tab w:val="clear" w:pos="70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1E60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tabs>
                <w:tab w:val="clear" w:pos="708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1E60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07.2019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tabs>
                <w:tab w:val="clear" w:pos="708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1E60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Награждение победителей - вручение цветов и подарков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tabs>
                <w:tab w:val="clear" w:pos="708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highlight w:val="yellow"/>
              </w:rPr>
            </w:pPr>
            <w:r w:rsidRPr="001E60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Награждены 9 победителей дипломами 1,2,3 степени и ценными подарками в номинациях «Чтецы», «Авторы-исполнители», «Песня». Вручен приз Главы района. 11 человек награждены дипломами за участие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E60A5" w:rsidRPr="001E60A5" w:rsidTr="009656D4"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16</w:t>
            </w:r>
          </w:p>
        </w:tc>
        <w:tc>
          <w:tcPr>
            <w:tcW w:w="2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tabs>
                <w:tab w:val="clear" w:pos="708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1E60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Контрольное событие 1.1.5.4. Конкурс видеороликов «Мой красивый, мой любимый уголок родной земли»</w:t>
            </w:r>
          </w:p>
        </w:tc>
        <w:tc>
          <w:tcPr>
            <w:tcW w:w="17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tabs>
                <w:tab w:val="clear" w:pos="708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1E60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Отдел организационной и кадровой работы администрации </w:t>
            </w:r>
            <w:proofErr w:type="spellStart"/>
            <w:r w:rsidRPr="001E60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Грязовецкого</w:t>
            </w:r>
            <w:proofErr w:type="spellEnd"/>
            <w:r w:rsidRPr="001E60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115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tabs>
                <w:tab w:val="clear" w:pos="70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1E60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5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tabs>
                <w:tab w:val="clear" w:pos="708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1E60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07.2019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tabs>
                <w:tab w:val="clear" w:pos="70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1E60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tabs>
                <w:tab w:val="clear" w:pos="708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1E60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07.2019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tabs>
                <w:tab w:val="clear" w:pos="708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1E60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Награждение победителей - вручение цветов и подарков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tabs>
                <w:tab w:val="clear" w:pos="708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highlight w:val="yellow"/>
              </w:rPr>
            </w:pPr>
            <w:r w:rsidRPr="001E60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Награждены 3 победителя в номинациях «Самый живописный уголок города, села», «Мое любимое место в городе, селе», «Я горжусь своим городом, селом». Вручено 8 дипломов за участие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E60A5" w:rsidRPr="001E60A5" w:rsidTr="009656D4"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17</w:t>
            </w:r>
          </w:p>
        </w:tc>
        <w:tc>
          <w:tcPr>
            <w:tcW w:w="2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tabs>
                <w:tab w:val="clear" w:pos="708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1E60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Контрольное событие 1.1.5.5. Конкурс «О малой родине с большой любовью»</w:t>
            </w:r>
          </w:p>
        </w:tc>
        <w:tc>
          <w:tcPr>
            <w:tcW w:w="17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tabs>
                <w:tab w:val="clear" w:pos="708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1E60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Отдел организационной и кадровой работы администрации </w:t>
            </w:r>
            <w:proofErr w:type="spellStart"/>
            <w:r w:rsidRPr="001E60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Грязовецкого</w:t>
            </w:r>
            <w:proofErr w:type="spellEnd"/>
            <w:r w:rsidRPr="001E60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115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tabs>
                <w:tab w:val="clear" w:pos="70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1E60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5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tabs>
                <w:tab w:val="clear" w:pos="708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1E60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07.2019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tabs>
                <w:tab w:val="clear" w:pos="70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1E60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tabs>
                <w:tab w:val="clear" w:pos="708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1E60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07.2019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tabs>
                <w:tab w:val="clear" w:pos="708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1E60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Награждение победителей - вручение цветов и подарков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tabs>
                <w:tab w:val="clear" w:pos="708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highlight w:val="yellow"/>
              </w:rPr>
            </w:pPr>
            <w:r w:rsidRPr="001E60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Вручены дипломы 1,2,3 степени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E60A5" w:rsidRPr="001E60A5" w:rsidTr="009656D4"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18</w:t>
            </w:r>
          </w:p>
        </w:tc>
        <w:tc>
          <w:tcPr>
            <w:tcW w:w="2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tabs>
                <w:tab w:val="clear" w:pos="708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1E60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Контрольное событие 1.1.5.6. </w:t>
            </w:r>
            <w:proofErr w:type="gramStart"/>
            <w:r w:rsidRPr="001E60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Районный</w:t>
            </w:r>
            <w:proofErr w:type="gramEnd"/>
            <w:r w:rsidRPr="001E60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 спортивно-оздоровительный </w:t>
            </w:r>
            <w:proofErr w:type="spellStart"/>
            <w:r w:rsidRPr="001E60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квест</w:t>
            </w:r>
            <w:proofErr w:type="spellEnd"/>
            <w:r w:rsidRPr="001E60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 «Спорт-здоровое будущее»</w:t>
            </w:r>
          </w:p>
        </w:tc>
        <w:tc>
          <w:tcPr>
            <w:tcW w:w="17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tabs>
                <w:tab w:val="clear" w:pos="708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1E60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Отдел организационной и кадровой работы администрации </w:t>
            </w:r>
            <w:proofErr w:type="spellStart"/>
            <w:r w:rsidRPr="001E60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Грязовецкого</w:t>
            </w:r>
            <w:proofErr w:type="spellEnd"/>
            <w:r w:rsidRPr="001E60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115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tabs>
                <w:tab w:val="clear" w:pos="70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1E60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5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tabs>
                <w:tab w:val="clear" w:pos="708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1E60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07.2019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tabs>
                <w:tab w:val="clear" w:pos="70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1E60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tabs>
                <w:tab w:val="clear" w:pos="708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1E60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07.2019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tabs>
                <w:tab w:val="clear" w:pos="708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1E60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Награждение победителей - вручение цветов и подарков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tabs>
                <w:tab w:val="clear" w:pos="708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E60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Победителям </w:t>
            </w:r>
            <w:proofErr w:type="spellStart"/>
            <w:r w:rsidRPr="001E60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квеста</w:t>
            </w:r>
            <w:proofErr w:type="spellEnd"/>
            <w:r w:rsidRPr="001E60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 вручены подарки:</w:t>
            </w:r>
          </w:p>
          <w:p w:rsidR="001E60A5" w:rsidRPr="001E60A5" w:rsidRDefault="001E60A5" w:rsidP="001E60A5">
            <w:pPr>
              <w:tabs>
                <w:tab w:val="clear" w:pos="708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E60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за 1 место – мяч футбольный;</w:t>
            </w:r>
          </w:p>
          <w:p w:rsidR="001E60A5" w:rsidRPr="001E60A5" w:rsidRDefault="001E60A5" w:rsidP="001E60A5">
            <w:pPr>
              <w:tabs>
                <w:tab w:val="clear" w:pos="708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E60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за 2 место – шахматы «Гроссмейстерские»;</w:t>
            </w:r>
          </w:p>
          <w:p w:rsidR="001E60A5" w:rsidRPr="001E60A5" w:rsidRDefault="001E60A5" w:rsidP="001E60A5">
            <w:pPr>
              <w:tabs>
                <w:tab w:val="clear" w:pos="708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highlight w:val="yellow"/>
              </w:rPr>
            </w:pPr>
            <w:r w:rsidRPr="001E60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за 3 место – игра «</w:t>
            </w:r>
            <w:proofErr w:type="spellStart"/>
            <w:r w:rsidRPr="001E60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Дартс</w:t>
            </w:r>
            <w:proofErr w:type="spellEnd"/>
            <w:r w:rsidRPr="001E60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E60A5" w:rsidRPr="001E60A5" w:rsidTr="009656D4"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19</w:t>
            </w:r>
          </w:p>
        </w:tc>
        <w:tc>
          <w:tcPr>
            <w:tcW w:w="2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tabs>
                <w:tab w:val="clear" w:pos="708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1E60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Контрольное событие 1.1.5.7. Районный праздник Липы</w:t>
            </w:r>
          </w:p>
        </w:tc>
        <w:tc>
          <w:tcPr>
            <w:tcW w:w="17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tabs>
                <w:tab w:val="clear" w:pos="708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1E60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Отдел организационной и кадровой работы администрации </w:t>
            </w:r>
            <w:proofErr w:type="spellStart"/>
            <w:r w:rsidRPr="001E60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Грязовецкого</w:t>
            </w:r>
            <w:proofErr w:type="spellEnd"/>
            <w:r w:rsidRPr="001E60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115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tabs>
                <w:tab w:val="clear" w:pos="70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1E60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5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tabs>
                <w:tab w:val="clear" w:pos="708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1E60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07.2019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tabs>
                <w:tab w:val="clear" w:pos="70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1E60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tabs>
                <w:tab w:val="clear" w:pos="708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1E60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07.2019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tabs>
                <w:tab w:val="clear" w:pos="708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1E60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Награждение победителей - вручение цветов и подарков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tabs>
                <w:tab w:val="clear" w:pos="708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highlight w:val="yellow"/>
              </w:rPr>
            </w:pPr>
            <w:proofErr w:type="gramStart"/>
            <w:r w:rsidRPr="001E60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Вручены</w:t>
            </w:r>
            <w:proofErr w:type="gramEnd"/>
            <w:r w:rsidRPr="001E60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 32 диплома за участие в мероприятии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E60A5" w:rsidRPr="001E60A5" w:rsidTr="009656D4"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20</w:t>
            </w:r>
          </w:p>
        </w:tc>
        <w:tc>
          <w:tcPr>
            <w:tcW w:w="2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tabs>
                <w:tab w:val="clear" w:pos="708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E60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Мероприятие 1.1.6. </w:t>
            </w:r>
            <w:r w:rsidRPr="001E60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Расходы на осуществление отдельных государственных полномочий в соответствии с законами </w:t>
            </w:r>
            <w:proofErr w:type="gramStart"/>
            <w:r w:rsidRPr="001E60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ВО</w:t>
            </w:r>
            <w:proofErr w:type="gramEnd"/>
            <w:r w:rsidRPr="001E60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 «</w:t>
            </w:r>
            <w:proofErr w:type="gramStart"/>
            <w:r w:rsidRPr="001E60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О</w:t>
            </w:r>
            <w:proofErr w:type="gramEnd"/>
            <w:r w:rsidRPr="001E60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 наделении органов местного самоуправления отдельными государственными полномочиями»</w:t>
            </w:r>
          </w:p>
        </w:tc>
        <w:tc>
          <w:tcPr>
            <w:tcW w:w="17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tabs>
                <w:tab w:val="clear" w:pos="708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E60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1E60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Грязовецкого</w:t>
            </w:r>
            <w:proofErr w:type="spellEnd"/>
            <w:r w:rsidRPr="001E60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115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tabs>
                <w:tab w:val="clear" w:pos="70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E60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08.2019</w:t>
            </w:r>
          </w:p>
        </w:tc>
        <w:tc>
          <w:tcPr>
            <w:tcW w:w="115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tabs>
                <w:tab w:val="clear" w:pos="708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E60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12.2019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tabs>
                <w:tab w:val="clear" w:pos="70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E60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08.2019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tabs>
                <w:tab w:val="clear" w:pos="708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E60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12.2019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tabs>
                <w:tab w:val="clear" w:pos="708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E60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Выплата заработной платы работникам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tabs>
                <w:tab w:val="clear" w:pos="708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E60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Единая субвенция  направлена на выплату заработной платы (отдел опеки и попечительства и работы с общественными организациями, административная комиссия, отдел природных ресурсов и охраны окружающей среды)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E60A5" w:rsidRPr="001E60A5" w:rsidTr="009656D4"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21</w:t>
            </w:r>
          </w:p>
        </w:tc>
        <w:tc>
          <w:tcPr>
            <w:tcW w:w="2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Мероприятие 1.1.7. Расходы на поощрение за качественное управление муниципальными финансами</w:t>
            </w:r>
          </w:p>
        </w:tc>
        <w:tc>
          <w:tcPr>
            <w:tcW w:w="17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Грязовецкого</w:t>
            </w:r>
            <w:proofErr w:type="spellEnd"/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 муниципального района, Земское Собрание </w:t>
            </w:r>
            <w:proofErr w:type="spellStart"/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Грязовецкого</w:t>
            </w:r>
            <w:proofErr w:type="spellEnd"/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115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tabs>
                <w:tab w:val="clear" w:pos="70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E60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10.2019</w:t>
            </w:r>
          </w:p>
        </w:tc>
        <w:tc>
          <w:tcPr>
            <w:tcW w:w="115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tabs>
                <w:tab w:val="clear" w:pos="708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E60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12.2019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tabs>
                <w:tab w:val="clear" w:pos="70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E60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10.2019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tabs>
                <w:tab w:val="clear" w:pos="708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E60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12.2019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tabs>
                <w:tab w:val="clear" w:pos="708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highlight w:val="yellow"/>
                <w:lang w:eastAsia="ru-RU"/>
              </w:rPr>
            </w:pPr>
            <w:r w:rsidRPr="001E60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Поощрение руководителя администрации района, Главы района за качественное управление муниципальными финансами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tabs>
                <w:tab w:val="clear" w:pos="708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highlight w:val="yellow"/>
                <w:lang w:eastAsia="ru-RU"/>
              </w:rPr>
            </w:pPr>
            <w:r w:rsidRPr="001E60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Денежные средства направлены на выплату поощрения района за качественное управление муниципальными финансами руководителю администрации района, Главе района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E60A5" w:rsidRPr="001E60A5" w:rsidTr="009656D4"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22</w:t>
            </w:r>
          </w:p>
        </w:tc>
        <w:tc>
          <w:tcPr>
            <w:tcW w:w="2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Мероприятие 1.1.8. Расходы на поощрение за содействие достижений значений (уровней) показателей для оценки эффективности деятельности высших должностных лиц</w:t>
            </w:r>
          </w:p>
        </w:tc>
        <w:tc>
          <w:tcPr>
            <w:tcW w:w="17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Грязовецкого</w:t>
            </w:r>
            <w:proofErr w:type="spellEnd"/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 муниципального района, Земское Собрание </w:t>
            </w:r>
            <w:proofErr w:type="spellStart"/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Грязовецкого</w:t>
            </w:r>
            <w:proofErr w:type="spellEnd"/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115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tabs>
                <w:tab w:val="clear" w:pos="70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E60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12.2019</w:t>
            </w:r>
          </w:p>
        </w:tc>
        <w:tc>
          <w:tcPr>
            <w:tcW w:w="115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tabs>
                <w:tab w:val="clear" w:pos="708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E60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12.2019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tabs>
                <w:tab w:val="clear" w:pos="70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E60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12.2019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tabs>
                <w:tab w:val="clear" w:pos="708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E60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12.2019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tabs>
                <w:tab w:val="clear" w:pos="708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highlight w:val="yellow"/>
                <w:lang w:eastAsia="ru-RU"/>
              </w:rPr>
            </w:pPr>
            <w:r w:rsidRPr="001E60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Поощрение работников органов местного самоуправления за содействие достижений значений (уровней) показателей для оценки эффективности деятельности высших должностных лиц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tabs>
                <w:tab w:val="clear" w:pos="708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highlight w:val="yellow"/>
                <w:lang w:eastAsia="ru-RU"/>
              </w:rPr>
            </w:pPr>
            <w:r w:rsidRPr="001E60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Денежные средства направлены на выплату поощрения за содействие достижений значений (уровней) показателей для оценки эффективности деятельности высших должностных лиц работникам органов местного самоуправления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E60A5" w:rsidRPr="001E60A5" w:rsidTr="009656D4">
        <w:trPr>
          <w:trHeight w:val="1893"/>
        </w:trPr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23</w:t>
            </w:r>
          </w:p>
        </w:tc>
        <w:tc>
          <w:tcPr>
            <w:tcW w:w="2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suppressAutoHyphens w:val="0"/>
              <w:autoSpaceDE w:val="0"/>
              <w:spacing w:line="240" w:lineRule="auto"/>
              <w:contextualSpacing/>
              <w:jc w:val="both"/>
              <w:rPr>
                <w:rFonts w:ascii="Times New Roman" w:eastAsia="Arial" w:hAnsi="Times New Roman" w:cs="Times New Roman"/>
                <w:kern w:val="0"/>
                <w:sz w:val="20"/>
                <w:szCs w:val="20"/>
              </w:rPr>
            </w:pPr>
            <w:r w:rsidRPr="001E60A5">
              <w:rPr>
                <w:rFonts w:ascii="Times New Roman" w:eastAsia="Arial" w:hAnsi="Times New Roman" w:cs="Times New Roman"/>
                <w:kern w:val="0"/>
                <w:sz w:val="20"/>
                <w:szCs w:val="20"/>
              </w:rPr>
              <w:t xml:space="preserve">Основное мероприятие 2.2. </w:t>
            </w:r>
          </w:p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suppressAutoHyphens w:val="0"/>
              <w:autoSpaceDE w:val="0"/>
              <w:spacing w:line="240" w:lineRule="auto"/>
              <w:contextualSpacing/>
              <w:jc w:val="both"/>
              <w:rPr>
                <w:rFonts w:ascii="Times New Roman" w:eastAsia="Arial" w:hAnsi="Times New Roman" w:cs="Times New Roman"/>
                <w:kern w:val="0"/>
                <w:sz w:val="20"/>
                <w:szCs w:val="20"/>
              </w:rPr>
            </w:pPr>
            <w:r w:rsidRPr="001E60A5">
              <w:rPr>
                <w:rFonts w:ascii="Times New Roman" w:eastAsia="Arial" w:hAnsi="Times New Roman" w:cs="Times New Roman"/>
                <w:kern w:val="0"/>
                <w:sz w:val="20"/>
                <w:szCs w:val="20"/>
              </w:rPr>
              <w:t xml:space="preserve">«Обеспечение кадрами бюджетных учреждений социальной сферы, расположенных на территории </w:t>
            </w:r>
            <w:proofErr w:type="spellStart"/>
            <w:r w:rsidRPr="001E60A5">
              <w:rPr>
                <w:rFonts w:ascii="Times New Roman" w:eastAsia="Arial" w:hAnsi="Times New Roman" w:cs="Times New Roman"/>
                <w:kern w:val="0"/>
                <w:sz w:val="20"/>
                <w:szCs w:val="20"/>
              </w:rPr>
              <w:t>Грязовецкого</w:t>
            </w:r>
            <w:proofErr w:type="spellEnd"/>
            <w:r w:rsidRPr="001E60A5">
              <w:rPr>
                <w:rFonts w:ascii="Times New Roman" w:eastAsia="Arial" w:hAnsi="Times New Roman" w:cs="Times New Roman"/>
                <w:kern w:val="0"/>
                <w:sz w:val="20"/>
                <w:szCs w:val="20"/>
              </w:rPr>
              <w:t xml:space="preserve"> муниципального района»</w:t>
            </w:r>
          </w:p>
        </w:tc>
        <w:tc>
          <w:tcPr>
            <w:tcW w:w="17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Администрация </w:t>
            </w:r>
            <w:proofErr w:type="spellStart"/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Грязовецкого</w:t>
            </w:r>
            <w:proofErr w:type="spellEnd"/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муниципального района,   Управление образования </w:t>
            </w:r>
            <w:proofErr w:type="spellStart"/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Грязовецкого</w:t>
            </w:r>
            <w:proofErr w:type="spellEnd"/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15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01.2019</w:t>
            </w:r>
          </w:p>
        </w:tc>
        <w:tc>
          <w:tcPr>
            <w:tcW w:w="115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12.2019</w:t>
            </w:r>
          </w:p>
        </w:tc>
        <w:tc>
          <w:tcPr>
            <w:tcW w:w="115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01.2019</w:t>
            </w:r>
          </w:p>
        </w:tc>
        <w:tc>
          <w:tcPr>
            <w:tcW w:w="11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12.2019</w:t>
            </w:r>
          </w:p>
        </w:tc>
        <w:tc>
          <w:tcPr>
            <w:tcW w:w="1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tabs>
                <w:tab w:val="clear" w:pos="708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1E60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Выплата стипендии двум студентам; выплата мер социальной поддержки 117 гражданам; выплата компенсации за </w:t>
            </w:r>
            <w:proofErr w:type="spellStart"/>
            <w:r w:rsidRPr="001E60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найм</w:t>
            </w:r>
            <w:proofErr w:type="spellEnd"/>
            <w:r w:rsidRPr="001E60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 жилого помещения 3 медицинским работникам</w:t>
            </w: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tabs>
                <w:tab w:val="clear" w:pos="708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1E60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Осуществлены выплаты стипендии двум студентам, мер социальной поддержки 117 гражданам, компенсации за </w:t>
            </w:r>
            <w:proofErr w:type="spellStart"/>
            <w:r w:rsidRPr="001E60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найм</w:t>
            </w:r>
            <w:proofErr w:type="spellEnd"/>
            <w:r w:rsidRPr="001E60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 жилого помещения 3 медицинским работникам</w:t>
            </w:r>
          </w:p>
        </w:tc>
        <w:tc>
          <w:tcPr>
            <w:tcW w:w="2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E60A5" w:rsidRPr="001E60A5" w:rsidTr="009656D4"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24</w:t>
            </w:r>
          </w:p>
        </w:tc>
        <w:tc>
          <w:tcPr>
            <w:tcW w:w="2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suppressAutoHyphens w:val="0"/>
              <w:autoSpaceDE w:val="0"/>
              <w:spacing w:line="240" w:lineRule="auto"/>
              <w:contextualSpacing/>
              <w:jc w:val="both"/>
              <w:rPr>
                <w:rFonts w:ascii="Times New Roman" w:eastAsia="Arial" w:hAnsi="Times New Roman" w:cs="Times New Roman"/>
                <w:kern w:val="0"/>
                <w:sz w:val="20"/>
                <w:szCs w:val="20"/>
              </w:rPr>
            </w:pPr>
            <w:r w:rsidRPr="001E60A5">
              <w:rPr>
                <w:rFonts w:ascii="Times New Roman" w:eastAsia="Arial" w:hAnsi="Times New Roman" w:cs="Times New Roman"/>
                <w:kern w:val="0"/>
                <w:sz w:val="20"/>
                <w:szCs w:val="20"/>
              </w:rPr>
              <w:t>Мероприятие 2.2.1. Выплата стипендий студентам медицинских учебных заведений</w:t>
            </w:r>
          </w:p>
        </w:tc>
        <w:tc>
          <w:tcPr>
            <w:tcW w:w="17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Отдел организационной и кадровой работы администрации </w:t>
            </w:r>
            <w:proofErr w:type="spellStart"/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Грязовецкого</w:t>
            </w:r>
            <w:proofErr w:type="spellEnd"/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15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01.2019</w:t>
            </w:r>
          </w:p>
        </w:tc>
        <w:tc>
          <w:tcPr>
            <w:tcW w:w="115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12.2019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01.2019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12.2019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Выплата стипендии </w:t>
            </w: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 двум студентам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Осуществлены выплаты стипендии двум студентам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  <w:highlight w:val="yellow"/>
              </w:rPr>
            </w:pPr>
          </w:p>
        </w:tc>
      </w:tr>
      <w:tr w:rsidR="001E60A5" w:rsidRPr="001E60A5" w:rsidTr="009656D4"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25</w:t>
            </w:r>
          </w:p>
        </w:tc>
        <w:tc>
          <w:tcPr>
            <w:tcW w:w="2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suppressAutoHyphens w:val="0"/>
              <w:autoSpaceDE w:val="0"/>
              <w:spacing w:line="240" w:lineRule="auto"/>
              <w:contextualSpacing/>
              <w:jc w:val="both"/>
              <w:rPr>
                <w:rFonts w:ascii="Times New Roman" w:eastAsia="Arial" w:hAnsi="Times New Roman" w:cs="Times New Roman"/>
                <w:kern w:val="0"/>
                <w:sz w:val="20"/>
                <w:szCs w:val="20"/>
              </w:rPr>
            </w:pPr>
            <w:r w:rsidRPr="001E60A5">
              <w:rPr>
                <w:rFonts w:ascii="Times New Roman" w:eastAsia="Arial" w:hAnsi="Times New Roman" w:cs="Times New Roman"/>
                <w:kern w:val="0"/>
                <w:sz w:val="20"/>
                <w:szCs w:val="20"/>
              </w:rPr>
              <w:t xml:space="preserve">Мероприятие 2.2.2. Компенсация медицинским работникам за </w:t>
            </w:r>
            <w:proofErr w:type="spellStart"/>
            <w:r w:rsidRPr="001E60A5">
              <w:rPr>
                <w:rFonts w:ascii="Times New Roman" w:eastAsia="Arial" w:hAnsi="Times New Roman" w:cs="Times New Roman"/>
                <w:kern w:val="0"/>
                <w:sz w:val="20"/>
                <w:szCs w:val="20"/>
              </w:rPr>
              <w:t>найм</w:t>
            </w:r>
            <w:proofErr w:type="spellEnd"/>
            <w:r w:rsidRPr="001E60A5">
              <w:rPr>
                <w:rFonts w:ascii="Times New Roman" w:eastAsia="Arial" w:hAnsi="Times New Roman" w:cs="Times New Roman"/>
                <w:kern w:val="0"/>
                <w:sz w:val="20"/>
                <w:szCs w:val="20"/>
              </w:rPr>
              <w:t xml:space="preserve"> жилого помещения</w:t>
            </w:r>
          </w:p>
        </w:tc>
        <w:tc>
          <w:tcPr>
            <w:tcW w:w="17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Отдел организационной и кадровой работы администрации </w:t>
            </w:r>
            <w:proofErr w:type="spellStart"/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Грязовецкого</w:t>
            </w:r>
            <w:proofErr w:type="spellEnd"/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15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01.2019</w:t>
            </w:r>
          </w:p>
        </w:tc>
        <w:tc>
          <w:tcPr>
            <w:tcW w:w="115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12.2019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01.2019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12.2019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Выплата компенсации за </w:t>
            </w:r>
            <w:proofErr w:type="spellStart"/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найм</w:t>
            </w:r>
            <w:proofErr w:type="spellEnd"/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 жилого помещения 3 медицинским работникам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Осуществлены выплаты компенсации за </w:t>
            </w:r>
            <w:proofErr w:type="spellStart"/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найм</w:t>
            </w:r>
            <w:proofErr w:type="spellEnd"/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 жилого помещения 3 медицинским работникам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  <w:highlight w:val="yellow"/>
              </w:rPr>
            </w:pPr>
          </w:p>
        </w:tc>
      </w:tr>
      <w:tr w:rsidR="001E60A5" w:rsidRPr="001E60A5" w:rsidTr="009656D4"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26</w:t>
            </w:r>
          </w:p>
        </w:tc>
        <w:tc>
          <w:tcPr>
            <w:tcW w:w="2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suppressAutoHyphens w:val="0"/>
              <w:autoSpaceDE w:val="0"/>
              <w:spacing w:line="240" w:lineRule="auto"/>
              <w:contextualSpacing/>
              <w:jc w:val="both"/>
              <w:rPr>
                <w:rFonts w:ascii="Times New Roman" w:eastAsia="Arial" w:hAnsi="Times New Roman" w:cs="Times New Roman"/>
                <w:kern w:val="0"/>
                <w:sz w:val="20"/>
                <w:szCs w:val="20"/>
              </w:rPr>
            </w:pPr>
            <w:r w:rsidRPr="001E60A5">
              <w:rPr>
                <w:rFonts w:ascii="Times New Roman" w:eastAsia="Arial" w:hAnsi="Times New Roman" w:cs="Times New Roman"/>
                <w:kern w:val="0"/>
                <w:sz w:val="20"/>
                <w:szCs w:val="20"/>
              </w:rPr>
              <w:t>Мероприятие 2.2.3. Предоставление мер социальной поддержки по оплате ЖКУ отдельным категориям граждан</w:t>
            </w:r>
          </w:p>
        </w:tc>
        <w:tc>
          <w:tcPr>
            <w:tcW w:w="17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Отдел организационной и кадровой работы администрации </w:t>
            </w:r>
            <w:proofErr w:type="spellStart"/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Грязовецкого</w:t>
            </w:r>
            <w:proofErr w:type="spellEnd"/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муниципального района, отдел опеки и попечительства и работе с общественными организациями администрации </w:t>
            </w:r>
            <w:proofErr w:type="spellStart"/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Грязовецкого</w:t>
            </w:r>
            <w:proofErr w:type="spellEnd"/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муниципального района, Управление образования </w:t>
            </w:r>
            <w:proofErr w:type="spellStart"/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Грязовецкого</w:t>
            </w:r>
            <w:proofErr w:type="spellEnd"/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15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01.2019</w:t>
            </w:r>
          </w:p>
        </w:tc>
        <w:tc>
          <w:tcPr>
            <w:tcW w:w="115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12.2019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01.2019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12.2019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Выплата социальной поддержки по оплате ЖКУ 117 гражданам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Осуществлены выплаты мер социальной поддержки 117 гражданам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E60A5" w:rsidRPr="001E60A5" w:rsidTr="009656D4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27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suppressAutoHyphens w:val="0"/>
              <w:autoSpaceDE w:val="0"/>
              <w:spacing w:line="240" w:lineRule="auto"/>
              <w:contextualSpacing/>
              <w:jc w:val="both"/>
              <w:rPr>
                <w:rFonts w:ascii="Times New Roman" w:eastAsia="Arial" w:hAnsi="Times New Roman" w:cs="Times New Roman"/>
                <w:kern w:val="0"/>
                <w:sz w:val="20"/>
                <w:szCs w:val="20"/>
              </w:rPr>
            </w:pPr>
            <w:r w:rsidRPr="001E60A5">
              <w:rPr>
                <w:rFonts w:ascii="Times New Roman" w:eastAsia="Arial" w:hAnsi="Times New Roman" w:cs="Times New Roman"/>
                <w:kern w:val="0"/>
                <w:sz w:val="20"/>
                <w:szCs w:val="20"/>
              </w:rPr>
              <w:t>Основное мероприятие  3.3. «Обеспечение освещение деятельности органов местного самоуправления в объеме печатных площадей в средствах массовой информации»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Администрация </w:t>
            </w:r>
            <w:proofErr w:type="spellStart"/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Грязовецкого</w:t>
            </w:r>
            <w:proofErr w:type="spellEnd"/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муниципального района    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01.2019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12.2019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01.2019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12.2019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Выполнение муниципального задания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110% выполнение муниципального задания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  <w:highlight w:val="yellow"/>
              </w:rPr>
            </w:pPr>
          </w:p>
        </w:tc>
      </w:tr>
      <w:tr w:rsidR="001E60A5" w:rsidRPr="001E60A5" w:rsidTr="009656D4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28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suppressAutoHyphens w:val="0"/>
              <w:autoSpaceDE w:val="0"/>
              <w:spacing w:line="240" w:lineRule="auto"/>
              <w:contextualSpacing/>
              <w:jc w:val="both"/>
              <w:rPr>
                <w:rFonts w:ascii="Times New Roman" w:eastAsia="Arial" w:hAnsi="Times New Roman" w:cs="Times New Roman"/>
                <w:kern w:val="0"/>
                <w:sz w:val="20"/>
                <w:szCs w:val="20"/>
              </w:rPr>
            </w:pPr>
            <w:r w:rsidRPr="001E60A5">
              <w:rPr>
                <w:rFonts w:ascii="Times New Roman" w:eastAsia="Arial" w:hAnsi="Times New Roman" w:cs="Times New Roman"/>
                <w:kern w:val="0"/>
                <w:sz w:val="20"/>
                <w:szCs w:val="20"/>
              </w:rPr>
              <w:t>Мероприятие 3.3.1. Обеспечение деятельности (оказание услуг) автономных учреждений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АУ районная газете «</w:t>
            </w:r>
            <w:proofErr w:type="gramStart"/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Сельская</w:t>
            </w:r>
            <w:proofErr w:type="gramEnd"/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правда»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01.2019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12.2019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01.2019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12.2019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Выполнение муниципального задания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110% выполнение муниципального задания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E60A5" w:rsidRPr="001E60A5" w:rsidTr="009656D4">
        <w:tc>
          <w:tcPr>
            <w:tcW w:w="1534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Подпрограмма 3 </w:t>
            </w:r>
            <w:r w:rsidRPr="001E60A5">
              <w:rPr>
                <w:rFonts w:ascii="Times New Roman" w:eastAsia="Arial" w:hAnsi="Times New Roman" w:cs="Times New Roman"/>
                <w:kern w:val="0"/>
                <w:sz w:val="20"/>
                <w:szCs w:val="20"/>
                <w:lang w:eastAsia="hi-IN" w:bidi="hi-IN"/>
              </w:rPr>
              <w:t>«Обеспечение защиты прав и законных интересов граждан, общества от угроз, связанных с коррупцией»</w:t>
            </w:r>
          </w:p>
        </w:tc>
      </w:tr>
      <w:tr w:rsidR="001E60A5" w:rsidRPr="001E60A5" w:rsidTr="009656D4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29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suppressAutoHyphens w:val="0"/>
              <w:autoSpaceDE w:val="0"/>
              <w:spacing w:line="240" w:lineRule="auto"/>
              <w:contextualSpacing/>
              <w:jc w:val="both"/>
              <w:rPr>
                <w:rFonts w:ascii="Times New Roman" w:eastAsia="Arial" w:hAnsi="Times New Roman" w:cs="Times New Roman"/>
                <w:kern w:val="0"/>
                <w:sz w:val="20"/>
                <w:szCs w:val="20"/>
              </w:rPr>
            </w:pPr>
            <w:r w:rsidRPr="001E60A5">
              <w:rPr>
                <w:rFonts w:ascii="Times New Roman" w:eastAsia="Arial" w:hAnsi="Times New Roman" w:cs="Times New Roman"/>
                <w:kern w:val="0"/>
                <w:sz w:val="20"/>
                <w:szCs w:val="20"/>
              </w:rPr>
              <w:t>Основное мероприятие  1.1. «Организация изготовления и размещения социальной рекламы антикоррупционной направленности»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Правовое управление администрации </w:t>
            </w:r>
            <w:proofErr w:type="spellStart"/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Грязовецкого</w:t>
            </w:r>
            <w:proofErr w:type="spellEnd"/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01.2019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12.2019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01.2019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12.2019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Правовое просвещение граждан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Приобретен баннер антикоррупционной направленности 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E60A5" w:rsidRPr="001E60A5" w:rsidTr="009656D4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30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suppressAutoHyphens w:val="0"/>
              <w:autoSpaceDE w:val="0"/>
              <w:spacing w:line="240" w:lineRule="auto"/>
              <w:contextualSpacing/>
              <w:jc w:val="both"/>
              <w:rPr>
                <w:rFonts w:ascii="Times New Roman" w:eastAsia="Arial" w:hAnsi="Times New Roman" w:cs="Times New Roman"/>
                <w:kern w:val="0"/>
                <w:sz w:val="20"/>
                <w:szCs w:val="20"/>
              </w:rPr>
            </w:pPr>
            <w:r w:rsidRPr="001E60A5">
              <w:rPr>
                <w:rFonts w:ascii="Times New Roman" w:eastAsia="Arial" w:hAnsi="Times New Roman" w:cs="Times New Roman"/>
                <w:kern w:val="0"/>
                <w:sz w:val="20"/>
                <w:szCs w:val="20"/>
              </w:rPr>
              <w:t>Мероприятие 1.1.1. Приобретение баннера антикоррупционной направленности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Правовое управление администрации района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01.2019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12.2019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01.2019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12.2019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Правовое просвещение граждан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Приобретен баннер антикоррупционной направленности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E60A5" w:rsidRPr="001E60A5" w:rsidTr="009656D4">
        <w:tc>
          <w:tcPr>
            <w:tcW w:w="1534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Подпрограмма 4 </w:t>
            </w:r>
            <w:r w:rsidRPr="001E60A5">
              <w:rPr>
                <w:rFonts w:ascii="Times New Roman" w:eastAsia="Arial" w:hAnsi="Times New Roman" w:cs="Times New Roman"/>
                <w:kern w:val="0"/>
                <w:sz w:val="20"/>
                <w:szCs w:val="20"/>
                <w:lang w:eastAsia="hi-IN" w:bidi="hi-IN"/>
              </w:rPr>
              <w:t>«Снижение административных барьеров и повышение доступности муниципальных услуг, в том числе на базе многофункционального центра»</w:t>
            </w:r>
          </w:p>
        </w:tc>
      </w:tr>
      <w:tr w:rsidR="001E60A5" w:rsidRPr="001E60A5" w:rsidTr="009656D4"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31</w:t>
            </w:r>
          </w:p>
        </w:tc>
        <w:tc>
          <w:tcPr>
            <w:tcW w:w="2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1E60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Основное мероприятие 1.1. «Совершенствование деятельности многофункционального центра»</w:t>
            </w:r>
          </w:p>
        </w:tc>
        <w:tc>
          <w:tcPr>
            <w:tcW w:w="17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1E60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Администрация </w:t>
            </w:r>
            <w:proofErr w:type="spellStart"/>
            <w:r w:rsidRPr="001E60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Грязовецкого</w:t>
            </w:r>
            <w:proofErr w:type="spellEnd"/>
            <w:r w:rsidRPr="001E60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 муниципального района, отдел организационной и кадровой работы администрации </w:t>
            </w:r>
            <w:proofErr w:type="spellStart"/>
            <w:r w:rsidRPr="001E60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Грязовецкого</w:t>
            </w:r>
            <w:proofErr w:type="spellEnd"/>
            <w:r w:rsidRPr="001E60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15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01.2019</w:t>
            </w:r>
          </w:p>
        </w:tc>
        <w:tc>
          <w:tcPr>
            <w:tcW w:w="115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12.2019</w:t>
            </w:r>
          </w:p>
        </w:tc>
        <w:tc>
          <w:tcPr>
            <w:tcW w:w="115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01.2019</w:t>
            </w:r>
          </w:p>
        </w:tc>
        <w:tc>
          <w:tcPr>
            <w:tcW w:w="11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12.2019</w:t>
            </w:r>
          </w:p>
        </w:tc>
        <w:tc>
          <w:tcPr>
            <w:tcW w:w="1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Выполнение муниципального задания</w:t>
            </w: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Муниципальное задание выполнено</w:t>
            </w:r>
          </w:p>
        </w:tc>
        <w:tc>
          <w:tcPr>
            <w:tcW w:w="2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E60A5" w:rsidRPr="001E60A5" w:rsidTr="009656D4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32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1E60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Мероприятие 1.1.1. Расходы на обеспечение деятельности (оказание услуг) муниципальным учреждением</w:t>
            </w:r>
          </w:p>
        </w:tc>
        <w:tc>
          <w:tcPr>
            <w:tcW w:w="17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napToGri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1E60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БУ «МФЦ </w:t>
            </w:r>
            <w:proofErr w:type="spellStart"/>
            <w:r w:rsidRPr="001E60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Грязовецкого</w:t>
            </w:r>
            <w:proofErr w:type="spellEnd"/>
            <w:r w:rsidRPr="001E60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 муниципального района» 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01.2019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12.2019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01.2019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12.2019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Выполнение муниципального задания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Муниципальное задание выполнено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3733A3" w:rsidRDefault="003733A3"/>
    <w:p w:rsidR="001E60A5" w:rsidRDefault="001E60A5"/>
    <w:p w:rsidR="001E60A5" w:rsidRDefault="001E60A5"/>
    <w:p w:rsidR="001E60A5" w:rsidRDefault="001E60A5"/>
    <w:p w:rsidR="001E60A5" w:rsidRDefault="001E60A5"/>
    <w:p w:rsidR="001E60A5" w:rsidRDefault="001E60A5"/>
    <w:p w:rsidR="001E60A5" w:rsidRDefault="001E60A5"/>
    <w:p w:rsidR="001E60A5" w:rsidRDefault="001E60A5"/>
    <w:p w:rsidR="001E60A5" w:rsidRDefault="001E60A5"/>
    <w:p w:rsidR="001E60A5" w:rsidRDefault="001E60A5"/>
    <w:p w:rsidR="001E60A5" w:rsidRDefault="001E60A5"/>
    <w:p w:rsidR="001E60A5" w:rsidRDefault="001E60A5"/>
    <w:p w:rsidR="001E60A5" w:rsidRDefault="001E60A5"/>
    <w:p w:rsidR="001E60A5" w:rsidRDefault="001E60A5"/>
    <w:p w:rsidR="001E60A5" w:rsidRDefault="001E60A5"/>
    <w:p w:rsidR="001E60A5" w:rsidRDefault="001E60A5"/>
    <w:p w:rsidR="001E60A5" w:rsidRDefault="001E60A5"/>
    <w:p w:rsidR="001E60A5" w:rsidRDefault="001E60A5"/>
    <w:p w:rsidR="001E60A5" w:rsidRDefault="001E60A5"/>
    <w:p w:rsidR="001E60A5" w:rsidRDefault="001E60A5"/>
    <w:p w:rsidR="001E60A5" w:rsidRDefault="001E60A5"/>
    <w:p w:rsidR="001E60A5" w:rsidRPr="001E60A5" w:rsidRDefault="001E60A5" w:rsidP="001E60A5">
      <w:pPr>
        <w:widowControl w:val="0"/>
        <w:tabs>
          <w:tab w:val="clear" w:pos="708"/>
        </w:tabs>
        <w:autoSpaceDE w:val="0"/>
        <w:spacing w:line="240" w:lineRule="auto"/>
        <w:jc w:val="right"/>
        <w:rPr>
          <w:rFonts w:ascii="Bookman Old Style" w:eastAsia="Times New Roman" w:hAnsi="Bookman Old Style" w:cs="Bookman Old Style"/>
          <w:kern w:val="0"/>
          <w:sz w:val="22"/>
          <w:szCs w:val="20"/>
        </w:rPr>
      </w:pPr>
      <w:r w:rsidRPr="001E60A5">
        <w:rPr>
          <w:rFonts w:ascii="Times New Roman" w:eastAsia="Times New Roman" w:hAnsi="Times New Roman" w:cs="Times New Roman"/>
          <w:kern w:val="0"/>
        </w:rPr>
        <w:t>Таблица 3</w:t>
      </w:r>
    </w:p>
    <w:p w:rsidR="001E60A5" w:rsidRPr="001E60A5" w:rsidRDefault="001E60A5" w:rsidP="001E60A5">
      <w:pPr>
        <w:widowControl w:val="0"/>
        <w:tabs>
          <w:tab w:val="clear" w:pos="708"/>
        </w:tabs>
        <w:autoSpaceDE w:val="0"/>
        <w:spacing w:line="240" w:lineRule="auto"/>
        <w:jc w:val="right"/>
        <w:rPr>
          <w:rFonts w:ascii="Times New Roman" w:eastAsia="Times New Roman" w:hAnsi="Times New Roman" w:cs="Times New Roman"/>
          <w:kern w:val="0"/>
        </w:rPr>
      </w:pPr>
    </w:p>
    <w:p w:rsidR="001E60A5" w:rsidRPr="001E60A5" w:rsidRDefault="001E60A5" w:rsidP="001E60A5">
      <w:pPr>
        <w:widowControl w:val="0"/>
        <w:tabs>
          <w:tab w:val="clear" w:pos="708"/>
        </w:tabs>
        <w:autoSpaceDE w:val="0"/>
        <w:spacing w:line="240" w:lineRule="auto"/>
        <w:jc w:val="center"/>
        <w:rPr>
          <w:rFonts w:ascii="Bookman Old Style" w:eastAsia="Times New Roman" w:hAnsi="Bookman Old Style" w:cs="Bookman Old Style"/>
          <w:kern w:val="0"/>
          <w:sz w:val="22"/>
          <w:szCs w:val="20"/>
        </w:rPr>
      </w:pPr>
      <w:bookmarkStart w:id="5" w:name="Par854"/>
      <w:bookmarkEnd w:id="5"/>
      <w:r w:rsidRPr="001E60A5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Отчет об использовании средств бюджета района с учетом межбюджетных трансфертов </w:t>
      </w:r>
    </w:p>
    <w:p w:rsidR="001E60A5" w:rsidRPr="001E60A5" w:rsidRDefault="001E60A5" w:rsidP="001E60A5">
      <w:pPr>
        <w:widowControl w:val="0"/>
        <w:tabs>
          <w:tab w:val="clear" w:pos="708"/>
        </w:tabs>
        <w:autoSpaceDE w:val="0"/>
        <w:spacing w:line="240" w:lineRule="auto"/>
        <w:jc w:val="center"/>
        <w:rPr>
          <w:rFonts w:ascii="Bookman Old Style" w:eastAsia="Times New Roman" w:hAnsi="Bookman Old Style" w:cs="Bookman Old Style"/>
          <w:kern w:val="0"/>
          <w:sz w:val="22"/>
          <w:szCs w:val="20"/>
        </w:rPr>
      </w:pPr>
      <w:r w:rsidRPr="001E60A5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на реализацию муниципальной программы «Совершенствование муниципального управления в </w:t>
      </w:r>
      <w:proofErr w:type="spellStart"/>
      <w:r w:rsidRPr="001E60A5">
        <w:rPr>
          <w:rFonts w:ascii="Times New Roman" w:eastAsia="Times New Roman" w:hAnsi="Times New Roman" w:cs="Times New Roman"/>
          <w:kern w:val="0"/>
          <w:sz w:val="26"/>
          <w:szCs w:val="26"/>
        </w:rPr>
        <w:t>Грязовецком</w:t>
      </w:r>
      <w:proofErr w:type="spellEnd"/>
      <w:r w:rsidRPr="001E60A5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 муниципальном районе на 2017-2019 годы» за 2019 год</w:t>
      </w:r>
    </w:p>
    <w:p w:rsidR="001E60A5" w:rsidRDefault="001E60A5"/>
    <w:tbl>
      <w:tblPr>
        <w:tblW w:w="15320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18"/>
        <w:gridCol w:w="1843"/>
        <w:gridCol w:w="3543"/>
        <w:gridCol w:w="4253"/>
        <w:gridCol w:w="1559"/>
        <w:gridCol w:w="1418"/>
        <w:gridCol w:w="1286"/>
      </w:tblGrid>
      <w:tr w:rsidR="001E60A5" w:rsidRPr="001E60A5" w:rsidTr="009656D4">
        <w:trPr>
          <w:tblHeader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center"/>
              <w:rPr>
                <w:kern w:val="0"/>
                <w:sz w:val="22"/>
                <w:szCs w:val="22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Статус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center"/>
              <w:rPr>
                <w:kern w:val="0"/>
                <w:sz w:val="22"/>
                <w:szCs w:val="22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center"/>
              <w:rPr>
                <w:kern w:val="0"/>
                <w:sz w:val="22"/>
                <w:szCs w:val="22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Ответственный  исполнитель,             </w:t>
            </w: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br/>
              <w:t xml:space="preserve">соисполнители, участники       </w:t>
            </w: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br/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center"/>
              <w:rPr>
                <w:kern w:val="0"/>
                <w:sz w:val="22"/>
                <w:szCs w:val="22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Источник</w:t>
            </w:r>
            <w:r w:rsidRPr="001E60A5">
              <w:rPr>
                <w:rFonts w:ascii="Times New Roman" w:eastAsia="Bookman Old Style" w:hAnsi="Times New Roman" w:cs="Times New Roman"/>
                <w:kern w:val="0"/>
                <w:sz w:val="20"/>
                <w:szCs w:val="20"/>
              </w:rPr>
              <w:t xml:space="preserve"> </w:t>
            </w:r>
          </w:p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center"/>
              <w:rPr>
                <w:kern w:val="0"/>
                <w:sz w:val="22"/>
                <w:szCs w:val="22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финансо</w:t>
            </w: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softHyphen/>
              <w:t>вого</w:t>
            </w:r>
            <w:r w:rsidRPr="001E60A5">
              <w:rPr>
                <w:rFonts w:ascii="Times New Roman" w:eastAsia="Bookman Old Style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обеспечения</w:t>
            </w:r>
          </w:p>
        </w:tc>
        <w:tc>
          <w:tcPr>
            <w:tcW w:w="4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center"/>
              <w:rPr>
                <w:kern w:val="0"/>
                <w:sz w:val="22"/>
                <w:szCs w:val="22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Расходы (тыс. руб.), годы</w:t>
            </w:r>
          </w:p>
        </w:tc>
      </w:tr>
      <w:tr w:rsidR="001E60A5" w:rsidRPr="001E60A5" w:rsidTr="009656D4">
        <w:trPr>
          <w:tblHeader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center"/>
              <w:rPr>
                <w:kern w:val="0"/>
                <w:sz w:val="22"/>
                <w:szCs w:val="22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сводная бюджетная роспись, план на 1 января 2019 года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center"/>
              <w:rPr>
                <w:kern w:val="0"/>
                <w:sz w:val="22"/>
                <w:szCs w:val="22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сводная бюджетная роспись на 31 декабря 2019 года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center"/>
              <w:rPr>
                <w:kern w:val="0"/>
                <w:sz w:val="22"/>
                <w:szCs w:val="22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кассовое  </w:t>
            </w: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br/>
              <w:t>исполнение</w:t>
            </w:r>
          </w:p>
        </w:tc>
      </w:tr>
      <w:tr w:rsidR="001E60A5" w:rsidRPr="001E60A5" w:rsidTr="009656D4">
        <w:trPr>
          <w:tblHeader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center"/>
              <w:rPr>
                <w:kern w:val="0"/>
                <w:sz w:val="22"/>
                <w:szCs w:val="22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center"/>
              <w:rPr>
                <w:kern w:val="0"/>
                <w:sz w:val="22"/>
                <w:szCs w:val="22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center"/>
              <w:rPr>
                <w:kern w:val="0"/>
                <w:sz w:val="22"/>
                <w:szCs w:val="22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center"/>
              <w:rPr>
                <w:kern w:val="0"/>
                <w:sz w:val="22"/>
                <w:szCs w:val="22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center"/>
              <w:rPr>
                <w:kern w:val="0"/>
                <w:sz w:val="22"/>
                <w:szCs w:val="22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center"/>
              <w:rPr>
                <w:kern w:val="0"/>
                <w:sz w:val="22"/>
                <w:szCs w:val="22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center"/>
              <w:rPr>
                <w:kern w:val="0"/>
                <w:sz w:val="22"/>
                <w:szCs w:val="22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7</w:t>
            </w:r>
          </w:p>
        </w:tc>
      </w:tr>
      <w:tr w:rsidR="001E60A5" w:rsidRPr="001E60A5" w:rsidTr="009656D4">
        <w:trPr>
          <w:trHeight w:val="452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both"/>
              <w:rPr>
                <w:kern w:val="0"/>
                <w:sz w:val="22"/>
                <w:szCs w:val="22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Муниципальная программа     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both"/>
              <w:rPr>
                <w:kern w:val="0"/>
                <w:sz w:val="22"/>
                <w:szCs w:val="22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«Совершенствование муниципального управления в </w:t>
            </w:r>
            <w:proofErr w:type="spellStart"/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Грязовецком</w:t>
            </w:r>
            <w:proofErr w:type="spellEnd"/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муниципальном районе на 2017-2019 годы»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both"/>
              <w:rPr>
                <w:kern w:val="0"/>
                <w:sz w:val="22"/>
                <w:szCs w:val="22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Грязовецкого</w:t>
            </w:r>
            <w:proofErr w:type="spellEnd"/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 муниципального района, Управление финансов </w:t>
            </w:r>
            <w:proofErr w:type="spellStart"/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Грязовецкого</w:t>
            </w:r>
            <w:proofErr w:type="spellEnd"/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 муниципального района,  Управление по имущественным и земельным отношениям </w:t>
            </w:r>
            <w:proofErr w:type="spellStart"/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Грязовецкого</w:t>
            </w:r>
            <w:proofErr w:type="spellEnd"/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 муниципального района, Управление образования </w:t>
            </w:r>
            <w:proofErr w:type="spellStart"/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Грязовецкого</w:t>
            </w:r>
            <w:proofErr w:type="spellEnd"/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 муниципального района, Земское Собрание </w:t>
            </w:r>
            <w:proofErr w:type="spellStart"/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Грязовецкого</w:t>
            </w:r>
            <w:proofErr w:type="spellEnd"/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tabs>
                <w:tab w:val="clear" w:pos="708"/>
              </w:tabs>
              <w:autoSpaceDE w:val="0"/>
              <w:spacing w:line="240" w:lineRule="auto"/>
              <w:contextualSpacing/>
              <w:jc w:val="both"/>
              <w:rPr>
                <w:rFonts w:ascii="Bookman Old Style" w:eastAsia="Times New Roman" w:hAnsi="Bookman Old Style" w:cs="Bookman Old Style"/>
                <w:kern w:val="0"/>
                <w:sz w:val="22"/>
                <w:szCs w:val="20"/>
              </w:rPr>
            </w:pPr>
            <w:r w:rsidRPr="001E60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всего, в том числе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center"/>
              <w:rPr>
                <w:kern w:val="0"/>
                <w:sz w:val="22"/>
                <w:szCs w:val="22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73335,6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center"/>
              <w:rPr>
                <w:kern w:val="0"/>
                <w:sz w:val="22"/>
                <w:szCs w:val="22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80767,0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center"/>
              <w:rPr>
                <w:kern w:val="0"/>
                <w:sz w:val="22"/>
                <w:szCs w:val="22"/>
                <w:highlight w:val="yellow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80743,3</w:t>
            </w:r>
          </w:p>
        </w:tc>
      </w:tr>
      <w:tr w:rsidR="001E60A5" w:rsidRPr="001E60A5" w:rsidTr="009656D4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tabs>
                <w:tab w:val="clear" w:pos="708"/>
              </w:tabs>
              <w:autoSpaceDE w:val="0"/>
              <w:spacing w:line="240" w:lineRule="auto"/>
              <w:contextualSpacing/>
              <w:jc w:val="both"/>
              <w:rPr>
                <w:rFonts w:ascii="Bookman Old Style" w:eastAsia="Times New Roman" w:hAnsi="Bookman Old Style" w:cs="Bookman Old Style"/>
                <w:kern w:val="0"/>
                <w:sz w:val="22"/>
                <w:szCs w:val="20"/>
              </w:rPr>
            </w:pPr>
            <w:r w:rsidRPr="001E60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собственные доходы бюджета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center"/>
              <w:rPr>
                <w:kern w:val="0"/>
                <w:sz w:val="22"/>
                <w:szCs w:val="22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63316,5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center"/>
              <w:rPr>
                <w:kern w:val="0"/>
                <w:sz w:val="22"/>
                <w:szCs w:val="22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68216,4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center"/>
              <w:rPr>
                <w:kern w:val="0"/>
                <w:sz w:val="22"/>
                <w:szCs w:val="22"/>
                <w:highlight w:val="yellow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68192,7</w:t>
            </w:r>
          </w:p>
        </w:tc>
      </w:tr>
      <w:tr w:rsidR="001E60A5" w:rsidRPr="001E60A5" w:rsidTr="009656D4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tabs>
                <w:tab w:val="clear" w:pos="708"/>
              </w:tabs>
              <w:autoSpaceDE w:val="0"/>
              <w:spacing w:line="240" w:lineRule="auto"/>
              <w:contextualSpacing/>
              <w:jc w:val="both"/>
              <w:rPr>
                <w:rFonts w:ascii="Bookman Old Style" w:eastAsia="Times New Roman" w:hAnsi="Bookman Old Style" w:cs="Bookman Old Style"/>
                <w:kern w:val="0"/>
                <w:sz w:val="22"/>
                <w:szCs w:val="20"/>
              </w:rPr>
            </w:pPr>
            <w:r w:rsidRPr="001E60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межбюджетные трансферты из областного бюджета за счет собственных средств областного бюджета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center"/>
              <w:rPr>
                <w:kern w:val="0"/>
                <w:sz w:val="22"/>
                <w:szCs w:val="22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8572,9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center"/>
              <w:rPr>
                <w:kern w:val="0"/>
                <w:sz w:val="22"/>
                <w:szCs w:val="22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11104,4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center"/>
              <w:rPr>
                <w:kern w:val="0"/>
                <w:sz w:val="22"/>
                <w:szCs w:val="22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11104,4</w:t>
            </w:r>
          </w:p>
        </w:tc>
      </w:tr>
      <w:tr w:rsidR="001E60A5" w:rsidRPr="001E60A5" w:rsidTr="009656D4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tabs>
                <w:tab w:val="clear" w:pos="708"/>
              </w:tabs>
              <w:autoSpaceDE w:val="0"/>
              <w:spacing w:line="240" w:lineRule="auto"/>
              <w:contextualSpacing/>
              <w:jc w:val="both"/>
              <w:rPr>
                <w:rFonts w:ascii="Bookman Old Style" w:eastAsia="Times New Roman" w:hAnsi="Bookman Old Style" w:cs="Bookman Old Style"/>
                <w:kern w:val="0"/>
                <w:sz w:val="22"/>
                <w:szCs w:val="20"/>
              </w:rPr>
            </w:pPr>
            <w:r w:rsidRPr="001E60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межбюджетные трансферты из нижестоящих бюджетов  (бюджетов поселений) за счет собственных средств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center"/>
              <w:rPr>
                <w:kern w:val="0"/>
                <w:sz w:val="22"/>
                <w:szCs w:val="22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1446,2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center"/>
              <w:rPr>
                <w:kern w:val="0"/>
                <w:sz w:val="22"/>
                <w:szCs w:val="22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1446,2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center"/>
              <w:rPr>
                <w:kern w:val="0"/>
                <w:sz w:val="22"/>
                <w:szCs w:val="22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1446,2</w:t>
            </w:r>
          </w:p>
        </w:tc>
      </w:tr>
      <w:tr w:rsidR="001E60A5" w:rsidRPr="001E60A5" w:rsidTr="009656D4"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both"/>
              <w:rPr>
                <w:kern w:val="0"/>
                <w:sz w:val="22"/>
                <w:szCs w:val="22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Подпрограмма 1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both"/>
              <w:rPr>
                <w:kern w:val="0"/>
                <w:sz w:val="22"/>
                <w:szCs w:val="22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«Создание условий для обеспечения выполнения органами местного самоуправления своих полномочий»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tabs>
                <w:tab w:val="clear" w:pos="708"/>
              </w:tabs>
              <w:autoSpaceDE w:val="0"/>
              <w:snapToGrid w:val="0"/>
              <w:spacing w:line="240" w:lineRule="auto"/>
              <w:contextualSpacing/>
              <w:jc w:val="both"/>
              <w:rPr>
                <w:rFonts w:ascii="Bookman Old Style" w:eastAsia="Times New Roman" w:hAnsi="Bookman Old Style" w:cs="Bookman Old Style"/>
                <w:kern w:val="0"/>
                <w:sz w:val="22"/>
                <w:szCs w:val="20"/>
              </w:rPr>
            </w:pPr>
            <w:r w:rsidRPr="001E60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1E60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Грязовецкого</w:t>
            </w:r>
            <w:proofErr w:type="spellEnd"/>
            <w:r w:rsidRPr="001E60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 муниципального района, Управление финансов </w:t>
            </w:r>
            <w:proofErr w:type="spellStart"/>
            <w:r w:rsidRPr="001E60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Грязовецкого</w:t>
            </w:r>
            <w:proofErr w:type="spellEnd"/>
            <w:r w:rsidRPr="001E60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 муниципального района,  Управление по имущественным и земельным отношениям </w:t>
            </w:r>
            <w:proofErr w:type="spellStart"/>
            <w:r w:rsidRPr="001E60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Грязовецкого</w:t>
            </w:r>
            <w:proofErr w:type="spellEnd"/>
            <w:r w:rsidRPr="001E60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 муниципального района, Земское Собрание </w:t>
            </w:r>
            <w:proofErr w:type="spellStart"/>
            <w:r w:rsidRPr="001E60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Грязовецкого</w:t>
            </w:r>
            <w:proofErr w:type="spellEnd"/>
            <w:r w:rsidRPr="001E60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tabs>
                <w:tab w:val="clear" w:pos="708"/>
              </w:tabs>
              <w:autoSpaceDE w:val="0"/>
              <w:spacing w:line="240" w:lineRule="auto"/>
              <w:contextualSpacing/>
              <w:jc w:val="both"/>
              <w:rPr>
                <w:rFonts w:ascii="Bookman Old Style" w:eastAsia="Times New Roman" w:hAnsi="Bookman Old Style" w:cs="Bookman Old Style"/>
                <w:kern w:val="0"/>
                <w:sz w:val="22"/>
                <w:szCs w:val="20"/>
              </w:rPr>
            </w:pPr>
            <w:r w:rsidRPr="001E60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всего, в том числе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center"/>
              <w:rPr>
                <w:kern w:val="0"/>
                <w:sz w:val="22"/>
                <w:szCs w:val="22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18122,0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center"/>
              <w:rPr>
                <w:kern w:val="0"/>
                <w:sz w:val="22"/>
                <w:szCs w:val="22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21877,7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center"/>
              <w:rPr>
                <w:kern w:val="0"/>
                <w:sz w:val="22"/>
                <w:szCs w:val="22"/>
                <w:highlight w:val="yellow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21869,2</w:t>
            </w:r>
          </w:p>
        </w:tc>
      </w:tr>
      <w:tr w:rsidR="001E60A5" w:rsidRPr="001E60A5" w:rsidTr="009656D4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tabs>
                <w:tab w:val="clear" w:pos="708"/>
              </w:tabs>
              <w:autoSpaceDE w:val="0"/>
              <w:snapToGri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tabs>
                <w:tab w:val="clear" w:pos="708"/>
              </w:tabs>
              <w:autoSpaceDE w:val="0"/>
              <w:spacing w:line="240" w:lineRule="auto"/>
              <w:contextualSpacing/>
              <w:jc w:val="both"/>
              <w:rPr>
                <w:rFonts w:ascii="Bookman Old Style" w:eastAsia="Times New Roman" w:hAnsi="Bookman Old Style" w:cs="Bookman Old Style"/>
                <w:kern w:val="0"/>
                <w:sz w:val="22"/>
                <w:szCs w:val="20"/>
              </w:rPr>
            </w:pPr>
            <w:r w:rsidRPr="001E60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собственные доходы бюджета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center"/>
              <w:rPr>
                <w:kern w:val="0"/>
                <w:sz w:val="22"/>
                <w:szCs w:val="22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17578,1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center"/>
              <w:rPr>
                <w:kern w:val="0"/>
                <w:sz w:val="22"/>
                <w:szCs w:val="22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20491,7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center"/>
              <w:rPr>
                <w:kern w:val="0"/>
                <w:sz w:val="22"/>
                <w:szCs w:val="22"/>
                <w:highlight w:val="yellow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20483,2</w:t>
            </w:r>
          </w:p>
        </w:tc>
      </w:tr>
      <w:tr w:rsidR="001E60A5" w:rsidRPr="001E60A5" w:rsidTr="009656D4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tabs>
                <w:tab w:val="clear" w:pos="708"/>
              </w:tabs>
              <w:autoSpaceDE w:val="0"/>
              <w:snapToGri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tabs>
                <w:tab w:val="clear" w:pos="708"/>
              </w:tabs>
              <w:autoSpaceDE w:val="0"/>
              <w:spacing w:line="240" w:lineRule="auto"/>
              <w:contextualSpacing/>
              <w:jc w:val="both"/>
              <w:rPr>
                <w:rFonts w:ascii="Bookman Old Style" w:eastAsia="Times New Roman" w:hAnsi="Bookman Old Style" w:cs="Bookman Old Style"/>
                <w:kern w:val="0"/>
                <w:sz w:val="22"/>
                <w:szCs w:val="20"/>
              </w:rPr>
            </w:pPr>
            <w:r w:rsidRPr="001E60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межбюджетные трансферты из областного бюджета за счет собственных средств областного бюджета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center"/>
              <w:rPr>
                <w:kern w:val="0"/>
                <w:sz w:val="22"/>
                <w:szCs w:val="22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543,9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center"/>
              <w:rPr>
                <w:kern w:val="0"/>
                <w:sz w:val="22"/>
                <w:szCs w:val="22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1386,0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center"/>
              <w:rPr>
                <w:kern w:val="0"/>
                <w:sz w:val="22"/>
                <w:szCs w:val="22"/>
                <w:highlight w:val="yellow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1386,0</w:t>
            </w:r>
          </w:p>
        </w:tc>
      </w:tr>
      <w:tr w:rsidR="001E60A5" w:rsidRPr="001E60A5" w:rsidTr="009656D4">
        <w:trPr>
          <w:trHeight w:val="327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suppressAutoHyphens w:val="0"/>
              <w:autoSpaceDE w:val="0"/>
              <w:spacing w:line="240" w:lineRule="auto"/>
              <w:contextualSpacing/>
              <w:jc w:val="both"/>
              <w:rPr>
                <w:rFonts w:ascii="Arial" w:eastAsia="Arial" w:hAnsi="Arial" w:cs="Arial"/>
                <w:kern w:val="0"/>
                <w:sz w:val="20"/>
                <w:szCs w:val="20"/>
              </w:rPr>
            </w:pPr>
            <w:r w:rsidRPr="001E60A5">
              <w:rPr>
                <w:rFonts w:ascii="Times New Roman" w:eastAsia="Arial" w:hAnsi="Times New Roman" w:cs="Times New Roman"/>
                <w:kern w:val="0"/>
                <w:sz w:val="20"/>
                <w:szCs w:val="20"/>
              </w:rPr>
              <w:t>Основное</w:t>
            </w:r>
          </w:p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both"/>
              <w:rPr>
                <w:kern w:val="0"/>
                <w:sz w:val="22"/>
                <w:szCs w:val="22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мероприятие 1.1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tabs>
                <w:tab w:val="clear" w:pos="708"/>
              </w:tabs>
              <w:autoSpaceDE w:val="0"/>
              <w:spacing w:line="240" w:lineRule="auto"/>
              <w:contextualSpacing/>
              <w:jc w:val="both"/>
              <w:rPr>
                <w:rFonts w:ascii="Bookman Old Style" w:eastAsia="Times New Roman" w:hAnsi="Bookman Old Style" w:cs="Bookman Old Style"/>
                <w:kern w:val="0"/>
                <w:sz w:val="22"/>
                <w:szCs w:val="20"/>
              </w:rPr>
            </w:pPr>
            <w:r w:rsidRPr="001E60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Комплекс работ и услуг по обеспечению органов местного самоуправления, лиц, замещающих муниципальные должности, работников органов местного самоуправления необходимым оборудованием, оргтехникой, транспортом, зданиями, сооружениями и другими видами материально-технических сре</w:t>
            </w:r>
            <w:proofErr w:type="gramStart"/>
            <w:r w:rsidRPr="001E60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дств в ц</w:t>
            </w:r>
            <w:proofErr w:type="gramEnd"/>
            <w:r w:rsidRPr="001E60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елях их стабильного функционирования, исполнения ими полномочий и должностных обязанностей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both"/>
              <w:rPr>
                <w:kern w:val="0"/>
                <w:sz w:val="22"/>
                <w:szCs w:val="22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Грязовецкого</w:t>
            </w:r>
            <w:proofErr w:type="spellEnd"/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 муниципального района, Управление финансов </w:t>
            </w:r>
            <w:proofErr w:type="spellStart"/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Грязовецкого</w:t>
            </w:r>
            <w:proofErr w:type="spellEnd"/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 муниципального района,  Управление по имущественным и земельным отношениям </w:t>
            </w:r>
            <w:proofErr w:type="spellStart"/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Грязовецкого</w:t>
            </w:r>
            <w:proofErr w:type="spellEnd"/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 муниципального района,  Земское Собрание </w:t>
            </w:r>
            <w:proofErr w:type="spellStart"/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Грязовецкого</w:t>
            </w:r>
            <w:proofErr w:type="spellEnd"/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tabs>
                <w:tab w:val="clear" w:pos="708"/>
              </w:tabs>
              <w:autoSpaceDE w:val="0"/>
              <w:spacing w:line="240" w:lineRule="auto"/>
              <w:contextualSpacing/>
              <w:jc w:val="both"/>
              <w:rPr>
                <w:rFonts w:ascii="Bookman Old Style" w:eastAsia="Times New Roman" w:hAnsi="Bookman Old Style" w:cs="Bookman Old Style"/>
                <w:kern w:val="0"/>
                <w:sz w:val="22"/>
                <w:szCs w:val="20"/>
              </w:rPr>
            </w:pPr>
            <w:r w:rsidRPr="001E60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всего, в том числе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center"/>
              <w:rPr>
                <w:kern w:val="0"/>
                <w:sz w:val="22"/>
                <w:szCs w:val="22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18122,0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center"/>
              <w:rPr>
                <w:kern w:val="0"/>
                <w:sz w:val="22"/>
                <w:szCs w:val="22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21877,7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center"/>
              <w:rPr>
                <w:kern w:val="0"/>
                <w:sz w:val="22"/>
                <w:szCs w:val="22"/>
                <w:highlight w:val="yellow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21869,2</w:t>
            </w:r>
          </w:p>
        </w:tc>
      </w:tr>
      <w:tr w:rsidR="001E60A5" w:rsidRPr="001E60A5" w:rsidTr="009656D4">
        <w:trPr>
          <w:trHeight w:val="346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suppressAutoHyphens w:val="0"/>
              <w:autoSpaceDE w:val="0"/>
              <w:snapToGrid w:val="0"/>
              <w:spacing w:line="240" w:lineRule="auto"/>
              <w:contextualSpacing/>
              <w:jc w:val="both"/>
              <w:rPr>
                <w:rFonts w:ascii="Times New Roman" w:eastAsia="Arial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tabs>
                <w:tab w:val="clear" w:pos="708"/>
              </w:tabs>
              <w:autoSpaceDE w:val="0"/>
              <w:snapToGri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tabs>
                <w:tab w:val="clear" w:pos="708"/>
              </w:tabs>
              <w:autoSpaceDE w:val="0"/>
              <w:spacing w:line="240" w:lineRule="auto"/>
              <w:contextualSpacing/>
              <w:jc w:val="both"/>
              <w:rPr>
                <w:rFonts w:ascii="Bookman Old Style" w:eastAsia="Times New Roman" w:hAnsi="Bookman Old Style" w:cs="Bookman Old Style"/>
                <w:kern w:val="0"/>
                <w:sz w:val="22"/>
                <w:szCs w:val="20"/>
              </w:rPr>
            </w:pPr>
            <w:r w:rsidRPr="001E60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собственные доходы бюджета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center"/>
              <w:rPr>
                <w:kern w:val="0"/>
                <w:sz w:val="22"/>
                <w:szCs w:val="22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17578,1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center"/>
              <w:rPr>
                <w:kern w:val="0"/>
                <w:sz w:val="22"/>
                <w:szCs w:val="22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20491,7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center"/>
              <w:rPr>
                <w:kern w:val="0"/>
                <w:sz w:val="22"/>
                <w:szCs w:val="22"/>
                <w:highlight w:val="yellow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20483,2</w:t>
            </w:r>
          </w:p>
        </w:tc>
      </w:tr>
      <w:tr w:rsidR="001E60A5" w:rsidRPr="001E60A5" w:rsidTr="009656D4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suppressAutoHyphens w:val="0"/>
              <w:autoSpaceDE w:val="0"/>
              <w:snapToGrid w:val="0"/>
              <w:spacing w:line="240" w:lineRule="auto"/>
              <w:contextualSpacing/>
              <w:jc w:val="both"/>
              <w:rPr>
                <w:rFonts w:ascii="Times New Roman" w:eastAsia="Arial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tabs>
                <w:tab w:val="clear" w:pos="708"/>
              </w:tabs>
              <w:autoSpaceDE w:val="0"/>
              <w:snapToGri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tabs>
                <w:tab w:val="clear" w:pos="708"/>
              </w:tabs>
              <w:autoSpaceDE w:val="0"/>
              <w:spacing w:line="240" w:lineRule="auto"/>
              <w:contextualSpacing/>
              <w:jc w:val="both"/>
              <w:rPr>
                <w:rFonts w:ascii="Bookman Old Style" w:eastAsia="Times New Roman" w:hAnsi="Bookman Old Style" w:cs="Bookman Old Style"/>
                <w:kern w:val="0"/>
                <w:sz w:val="22"/>
                <w:szCs w:val="20"/>
              </w:rPr>
            </w:pPr>
            <w:r w:rsidRPr="001E60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center"/>
              <w:rPr>
                <w:kern w:val="0"/>
                <w:sz w:val="22"/>
                <w:szCs w:val="22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543,9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center"/>
              <w:rPr>
                <w:kern w:val="0"/>
                <w:sz w:val="22"/>
                <w:szCs w:val="22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1386,0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center"/>
              <w:rPr>
                <w:kern w:val="0"/>
                <w:sz w:val="22"/>
                <w:szCs w:val="22"/>
                <w:highlight w:val="yellow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1386,0</w:t>
            </w:r>
          </w:p>
        </w:tc>
      </w:tr>
      <w:tr w:rsidR="001E60A5" w:rsidRPr="001E60A5" w:rsidTr="009656D4">
        <w:tc>
          <w:tcPr>
            <w:tcW w:w="141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both"/>
              <w:rPr>
                <w:kern w:val="0"/>
                <w:sz w:val="22"/>
                <w:szCs w:val="22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Мероприятие 1.1.1.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both"/>
              <w:rPr>
                <w:kern w:val="0"/>
                <w:sz w:val="22"/>
                <w:szCs w:val="22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354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both"/>
              <w:rPr>
                <w:kern w:val="0"/>
                <w:sz w:val="22"/>
                <w:szCs w:val="22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Грязовецкого</w:t>
            </w:r>
            <w:proofErr w:type="spellEnd"/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 муниципального района, Управление финансов </w:t>
            </w:r>
            <w:proofErr w:type="spellStart"/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Грязовецкого</w:t>
            </w:r>
            <w:proofErr w:type="spellEnd"/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 муниципального района,  Управление по имущественным и земельным отношениям </w:t>
            </w:r>
            <w:proofErr w:type="spellStart"/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Грязовецкого</w:t>
            </w:r>
            <w:proofErr w:type="spellEnd"/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 муниципального района, Земское Собрание </w:t>
            </w:r>
            <w:proofErr w:type="spellStart"/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Грязовецкого</w:t>
            </w:r>
            <w:proofErr w:type="spellEnd"/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tabs>
                <w:tab w:val="clear" w:pos="708"/>
              </w:tabs>
              <w:autoSpaceDE w:val="0"/>
              <w:spacing w:line="240" w:lineRule="auto"/>
              <w:contextualSpacing/>
              <w:jc w:val="both"/>
              <w:rPr>
                <w:rFonts w:ascii="Bookman Old Style" w:eastAsia="Times New Roman" w:hAnsi="Bookman Old Style" w:cs="Bookman Old Style"/>
                <w:kern w:val="0"/>
                <w:sz w:val="22"/>
                <w:szCs w:val="20"/>
              </w:rPr>
            </w:pPr>
            <w:r w:rsidRPr="001E60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всего, в том числе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center"/>
              <w:rPr>
                <w:kern w:val="0"/>
                <w:sz w:val="22"/>
                <w:szCs w:val="22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3790,2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center"/>
              <w:rPr>
                <w:kern w:val="0"/>
                <w:sz w:val="22"/>
                <w:szCs w:val="22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3132,3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center"/>
              <w:rPr>
                <w:kern w:val="0"/>
                <w:sz w:val="22"/>
                <w:szCs w:val="22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3132,3</w:t>
            </w:r>
          </w:p>
        </w:tc>
      </w:tr>
      <w:tr w:rsidR="001E60A5" w:rsidRPr="001E60A5" w:rsidTr="009656D4"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tabs>
                <w:tab w:val="clear" w:pos="708"/>
              </w:tabs>
              <w:autoSpaceDE w:val="0"/>
              <w:spacing w:line="240" w:lineRule="auto"/>
              <w:contextualSpacing/>
              <w:jc w:val="both"/>
              <w:rPr>
                <w:rFonts w:ascii="Bookman Old Style" w:eastAsia="Times New Roman" w:hAnsi="Bookman Old Style" w:cs="Bookman Old Style"/>
                <w:kern w:val="0"/>
                <w:sz w:val="22"/>
                <w:szCs w:val="20"/>
              </w:rPr>
            </w:pPr>
            <w:r w:rsidRPr="001E60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собственные доходы бюджета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center"/>
              <w:rPr>
                <w:kern w:val="0"/>
                <w:sz w:val="22"/>
                <w:szCs w:val="22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3599,3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center"/>
              <w:rPr>
                <w:kern w:val="0"/>
                <w:sz w:val="22"/>
                <w:szCs w:val="22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2941,4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center"/>
              <w:rPr>
                <w:kern w:val="0"/>
                <w:sz w:val="22"/>
                <w:szCs w:val="22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2941,4</w:t>
            </w:r>
          </w:p>
        </w:tc>
      </w:tr>
      <w:tr w:rsidR="001E60A5" w:rsidRPr="001E60A5" w:rsidTr="009656D4"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tabs>
                <w:tab w:val="clear" w:pos="708"/>
              </w:tabs>
              <w:autoSpaceDE w:val="0"/>
              <w:spacing w:line="240" w:lineRule="auto"/>
              <w:contextualSpacing/>
              <w:jc w:val="both"/>
              <w:rPr>
                <w:rFonts w:ascii="Bookman Old Style" w:eastAsia="Times New Roman" w:hAnsi="Bookman Old Style" w:cs="Bookman Old Style"/>
                <w:kern w:val="0"/>
                <w:sz w:val="22"/>
                <w:szCs w:val="20"/>
              </w:rPr>
            </w:pPr>
            <w:r w:rsidRPr="001E60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center"/>
              <w:rPr>
                <w:kern w:val="0"/>
                <w:sz w:val="22"/>
                <w:szCs w:val="22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190,9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center"/>
              <w:rPr>
                <w:kern w:val="0"/>
                <w:sz w:val="22"/>
                <w:szCs w:val="22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190,9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center"/>
              <w:rPr>
                <w:kern w:val="0"/>
                <w:sz w:val="22"/>
                <w:szCs w:val="22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190,9</w:t>
            </w:r>
          </w:p>
        </w:tc>
      </w:tr>
      <w:tr w:rsidR="001E60A5" w:rsidRPr="001E60A5" w:rsidTr="009656D4">
        <w:tc>
          <w:tcPr>
            <w:tcW w:w="141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both"/>
              <w:rPr>
                <w:kern w:val="0"/>
                <w:sz w:val="22"/>
                <w:szCs w:val="22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Мероприятие 1.1.2. 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both"/>
              <w:rPr>
                <w:kern w:val="0"/>
                <w:sz w:val="22"/>
                <w:szCs w:val="22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54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both"/>
              <w:rPr>
                <w:kern w:val="0"/>
                <w:sz w:val="22"/>
                <w:szCs w:val="22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КУ «</w:t>
            </w:r>
            <w:proofErr w:type="spellStart"/>
            <w:proofErr w:type="gramStart"/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Проф</w:t>
            </w:r>
            <w:proofErr w:type="spellEnd"/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-центр</w:t>
            </w:r>
            <w:proofErr w:type="gramEnd"/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tabs>
                <w:tab w:val="clear" w:pos="708"/>
              </w:tabs>
              <w:autoSpaceDE w:val="0"/>
              <w:spacing w:line="240" w:lineRule="auto"/>
              <w:contextualSpacing/>
              <w:jc w:val="both"/>
              <w:rPr>
                <w:rFonts w:ascii="Bookman Old Style" w:eastAsia="Times New Roman" w:hAnsi="Bookman Old Style" w:cs="Bookman Old Style"/>
                <w:kern w:val="0"/>
                <w:sz w:val="22"/>
                <w:szCs w:val="20"/>
              </w:rPr>
            </w:pPr>
            <w:r w:rsidRPr="001E60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всего, в том числе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center"/>
              <w:rPr>
                <w:kern w:val="0"/>
                <w:sz w:val="22"/>
                <w:szCs w:val="22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14331,8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center"/>
              <w:rPr>
                <w:kern w:val="0"/>
                <w:sz w:val="22"/>
                <w:szCs w:val="22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18220,3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center"/>
              <w:rPr>
                <w:kern w:val="0"/>
                <w:sz w:val="22"/>
                <w:szCs w:val="22"/>
                <w:highlight w:val="yellow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18211,8</w:t>
            </w:r>
          </w:p>
        </w:tc>
      </w:tr>
      <w:tr w:rsidR="001E60A5" w:rsidRPr="001E60A5" w:rsidTr="009656D4"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tabs>
                <w:tab w:val="clear" w:pos="708"/>
              </w:tabs>
              <w:autoSpaceDE w:val="0"/>
              <w:spacing w:line="240" w:lineRule="auto"/>
              <w:contextualSpacing/>
              <w:jc w:val="both"/>
              <w:rPr>
                <w:rFonts w:ascii="Bookman Old Style" w:eastAsia="Times New Roman" w:hAnsi="Bookman Old Style" w:cs="Bookman Old Style"/>
                <w:kern w:val="0"/>
                <w:sz w:val="22"/>
                <w:szCs w:val="20"/>
              </w:rPr>
            </w:pPr>
            <w:r w:rsidRPr="001E60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собственные доходы бюджета района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center"/>
              <w:rPr>
                <w:kern w:val="0"/>
                <w:sz w:val="22"/>
                <w:szCs w:val="22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13978,8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center"/>
              <w:rPr>
                <w:kern w:val="0"/>
                <w:sz w:val="22"/>
                <w:szCs w:val="22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17550,3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napToGrid w:val="0"/>
              <w:spacing w:line="240" w:lineRule="auto"/>
              <w:contextualSpacing/>
              <w:jc w:val="center"/>
              <w:rPr>
                <w:kern w:val="0"/>
                <w:sz w:val="22"/>
                <w:szCs w:val="22"/>
                <w:highlight w:val="yellow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17541,8</w:t>
            </w:r>
          </w:p>
        </w:tc>
      </w:tr>
      <w:tr w:rsidR="001E60A5" w:rsidRPr="001E60A5" w:rsidTr="009656D4"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35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tabs>
                <w:tab w:val="clear" w:pos="708"/>
              </w:tabs>
              <w:autoSpaceDE w:val="0"/>
              <w:spacing w:line="240" w:lineRule="auto"/>
              <w:contextualSpacing/>
              <w:jc w:val="both"/>
              <w:rPr>
                <w:rFonts w:ascii="Bookman Old Style" w:eastAsia="Times New Roman" w:hAnsi="Bookman Old Style" w:cs="Bookman Old Style"/>
                <w:kern w:val="0"/>
                <w:sz w:val="22"/>
                <w:szCs w:val="20"/>
              </w:rPr>
            </w:pPr>
            <w:r w:rsidRPr="001E60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center"/>
              <w:rPr>
                <w:kern w:val="0"/>
                <w:sz w:val="22"/>
                <w:szCs w:val="22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353,0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center"/>
              <w:rPr>
                <w:kern w:val="0"/>
                <w:sz w:val="22"/>
                <w:szCs w:val="22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670,0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center"/>
              <w:rPr>
                <w:kern w:val="0"/>
                <w:sz w:val="22"/>
                <w:szCs w:val="22"/>
                <w:highlight w:val="yellow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670,0</w:t>
            </w:r>
          </w:p>
        </w:tc>
      </w:tr>
      <w:tr w:rsidR="001E60A5" w:rsidRPr="001E60A5" w:rsidTr="009656D4">
        <w:tc>
          <w:tcPr>
            <w:tcW w:w="141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Мероприятие 1.1.3. 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Расходы на стимулирование органов местного самоуправления муниципальных районов (городских округов) области за достижение наилучших результатов по социально-экономическому развитию муниципальных образований области</w:t>
            </w:r>
          </w:p>
        </w:tc>
        <w:tc>
          <w:tcPr>
            <w:tcW w:w="3543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  <w:highlight w:val="yellow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Грязовецкого</w:t>
            </w:r>
            <w:proofErr w:type="spellEnd"/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tabs>
                <w:tab w:val="clear" w:pos="708"/>
              </w:tabs>
              <w:autoSpaceDE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1E60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всего, в том числе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189,6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189,6</w:t>
            </w:r>
          </w:p>
        </w:tc>
      </w:tr>
      <w:tr w:rsidR="001E60A5" w:rsidRPr="001E60A5" w:rsidTr="009656D4">
        <w:trPr>
          <w:trHeight w:val="690"/>
        </w:trPr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35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4253" w:type="dxa"/>
            <w:tcBorders>
              <w:left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tabs>
                <w:tab w:val="clear" w:pos="708"/>
              </w:tabs>
              <w:autoSpaceDE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1E60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189,6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189,6</w:t>
            </w:r>
          </w:p>
        </w:tc>
      </w:tr>
      <w:tr w:rsidR="001E60A5" w:rsidRPr="001E60A5" w:rsidTr="009656D4">
        <w:trPr>
          <w:trHeight w:val="305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Мероприятие 1.1.4.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both"/>
              <w:rPr>
                <w:rFonts w:ascii="Times New Roman" w:eastAsia="Arial" w:hAnsi="Times New Roman" w:cs="Times New Roman"/>
                <w:kern w:val="0"/>
                <w:sz w:val="20"/>
                <w:szCs w:val="20"/>
                <w:lang w:eastAsia="hi-IN" w:bidi="hi-IN"/>
              </w:rPr>
            </w:pPr>
            <w:r w:rsidRPr="001E60A5">
              <w:rPr>
                <w:rFonts w:ascii="Times New Roman" w:eastAsia="Arial" w:hAnsi="Times New Roman" w:cs="Times New Roman"/>
                <w:kern w:val="0"/>
                <w:sz w:val="20"/>
                <w:szCs w:val="20"/>
                <w:lang w:eastAsia="hi-IN" w:bidi="hi-IN"/>
              </w:rPr>
              <w:t xml:space="preserve">Расходы на осуществление отдельных государственных полномочий в соответствии с законами </w:t>
            </w:r>
            <w:proofErr w:type="gramStart"/>
            <w:r w:rsidRPr="001E60A5">
              <w:rPr>
                <w:rFonts w:ascii="Times New Roman" w:eastAsia="Arial" w:hAnsi="Times New Roman" w:cs="Times New Roman"/>
                <w:kern w:val="0"/>
                <w:sz w:val="20"/>
                <w:szCs w:val="20"/>
                <w:lang w:eastAsia="hi-IN" w:bidi="hi-IN"/>
              </w:rPr>
              <w:t>ВО</w:t>
            </w:r>
            <w:proofErr w:type="gramEnd"/>
            <w:r w:rsidRPr="001E60A5">
              <w:rPr>
                <w:rFonts w:ascii="Times New Roman" w:eastAsia="Arial" w:hAnsi="Times New Roman" w:cs="Times New Roman"/>
                <w:kern w:val="0"/>
                <w:sz w:val="20"/>
                <w:szCs w:val="20"/>
                <w:lang w:eastAsia="hi-IN" w:bidi="hi-IN"/>
              </w:rPr>
              <w:t xml:space="preserve"> «</w:t>
            </w:r>
            <w:proofErr w:type="gramStart"/>
            <w:r w:rsidRPr="001E60A5">
              <w:rPr>
                <w:rFonts w:ascii="Times New Roman" w:eastAsia="Arial" w:hAnsi="Times New Roman" w:cs="Times New Roman"/>
                <w:kern w:val="0"/>
                <w:sz w:val="20"/>
                <w:szCs w:val="20"/>
                <w:lang w:eastAsia="hi-IN" w:bidi="hi-IN"/>
              </w:rPr>
              <w:t>О</w:t>
            </w:r>
            <w:proofErr w:type="gramEnd"/>
            <w:r w:rsidRPr="001E60A5">
              <w:rPr>
                <w:rFonts w:ascii="Times New Roman" w:eastAsia="Arial" w:hAnsi="Times New Roman" w:cs="Times New Roman"/>
                <w:kern w:val="0"/>
                <w:sz w:val="20"/>
                <w:szCs w:val="20"/>
                <w:lang w:eastAsia="hi-IN" w:bidi="hi-IN"/>
              </w:rPr>
              <w:t xml:space="preserve"> наделении органов местного самоуправления отдельными государственными полномочиями»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tabs>
                <w:tab w:val="clear" w:pos="708"/>
              </w:tabs>
              <w:autoSpaceDE w:val="0"/>
              <w:snapToGri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E60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1E60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Грязовецкого</w:t>
            </w:r>
            <w:proofErr w:type="spellEnd"/>
            <w:r w:rsidRPr="001E60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tabs>
                <w:tab w:val="clear" w:pos="708"/>
              </w:tabs>
              <w:autoSpaceDE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1E60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всего, в том числе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234,0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234,0</w:t>
            </w:r>
          </w:p>
        </w:tc>
      </w:tr>
      <w:tr w:rsidR="001E60A5" w:rsidRPr="001E60A5" w:rsidTr="009656D4">
        <w:trPr>
          <w:trHeight w:val="305"/>
        </w:trPr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both"/>
              <w:rPr>
                <w:rFonts w:ascii="Times New Roman" w:eastAsia="Arial" w:hAnsi="Times New Roman" w:cs="Times New Roman"/>
                <w:kern w:val="0"/>
                <w:sz w:val="20"/>
                <w:szCs w:val="20"/>
                <w:lang w:eastAsia="hi-IN" w:bidi="hi-IN"/>
              </w:rPr>
            </w:pPr>
          </w:p>
        </w:tc>
        <w:tc>
          <w:tcPr>
            <w:tcW w:w="35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tabs>
                <w:tab w:val="clear" w:pos="708"/>
              </w:tabs>
              <w:autoSpaceDE w:val="0"/>
              <w:snapToGri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tabs>
                <w:tab w:val="clear" w:pos="708"/>
              </w:tabs>
              <w:autoSpaceDE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1E60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234,0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234,0</w:t>
            </w:r>
          </w:p>
        </w:tc>
      </w:tr>
      <w:tr w:rsidR="001E60A5" w:rsidRPr="001E60A5" w:rsidTr="009656D4">
        <w:trPr>
          <w:trHeight w:val="305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Мероприятие 1.1.5.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both"/>
              <w:rPr>
                <w:rFonts w:ascii="Times New Roman" w:eastAsia="Arial" w:hAnsi="Times New Roman" w:cs="Times New Roman"/>
                <w:kern w:val="0"/>
                <w:sz w:val="20"/>
                <w:szCs w:val="20"/>
                <w:lang w:eastAsia="hi-IN" w:bidi="hi-IN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Расходы на поощрение за качественное управление муниципальными финансами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tabs>
                <w:tab w:val="clear" w:pos="708"/>
              </w:tabs>
              <w:autoSpaceDE w:val="0"/>
              <w:snapToGri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E60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Управление финансов </w:t>
            </w:r>
            <w:proofErr w:type="spellStart"/>
            <w:r w:rsidRPr="001E60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Грязовецкого</w:t>
            </w:r>
            <w:proofErr w:type="spellEnd"/>
            <w:r w:rsidRPr="001E60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tabs>
                <w:tab w:val="clear" w:pos="708"/>
              </w:tabs>
              <w:autoSpaceDE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1E60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всего, в том числе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101,5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101,5</w:t>
            </w:r>
          </w:p>
        </w:tc>
      </w:tr>
      <w:tr w:rsidR="001E60A5" w:rsidRPr="001E60A5" w:rsidTr="009656D4">
        <w:trPr>
          <w:trHeight w:val="305"/>
        </w:trPr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both"/>
              <w:rPr>
                <w:rFonts w:ascii="Times New Roman" w:eastAsia="Arial" w:hAnsi="Times New Roman" w:cs="Times New Roman"/>
                <w:kern w:val="0"/>
                <w:sz w:val="20"/>
                <w:szCs w:val="20"/>
                <w:lang w:eastAsia="hi-IN" w:bidi="hi-IN"/>
              </w:rPr>
            </w:pPr>
          </w:p>
        </w:tc>
        <w:tc>
          <w:tcPr>
            <w:tcW w:w="35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tabs>
                <w:tab w:val="clear" w:pos="708"/>
              </w:tabs>
              <w:autoSpaceDE w:val="0"/>
              <w:snapToGri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tabs>
                <w:tab w:val="clear" w:pos="708"/>
              </w:tabs>
              <w:autoSpaceDE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1E60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101,5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101,5</w:t>
            </w:r>
          </w:p>
        </w:tc>
      </w:tr>
      <w:tr w:rsidR="001E60A5" w:rsidRPr="001E60A5" w:rsidTr="009656D4">
        <w:trPr>
          <w:trHeight w:val="305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both"/>
              <w:rPr>
                <w:kern w:val="0"/>
                <w:sz w:val="22"/>
                <w:szCs w:val="22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Подпрограмма 2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both"/>
              <w:rPr>
                <w:kern w:val="0"/>
                <w:sz w:val="22"/>
                <w:szCs w:val="22"/>
              </w:rPr>
            </w:pPr>
            <w:r w:rsidRPr="001E60A5">
              <w:rPr>
                <w:rFonts w:ascii="Times New Roman" w:eastAsia="Arial" w:hAnsi="Times New Roman" w:cs="Times New Roman"/>
                <w:kern w:val="0"/>
                <w:sz w:val="20"/>
                <w:szCs w:val="20"/>
                <w:lang w:eastAsia="hi-IN" w:bidi="hi-IN"/>
              </w:rPr>
              <w:t xml:space="preserve">«Совершенствование системы муниципальной службы в </w:t>
            </w:r>
            <w:proofErr w:type="spellStart"/>
            <w:r w:rsidRPr="001E60A5">
              <w:rPr>
                <w:rFonts w:ascii="Times New Roman" w:eastAsia="Arial" w:hAnsi="Times New Roman" w:cs="Times New Roman"/>
                <w:kern w:val="0"/>
                <w:sz w:val="20"/>
                <w:szCs w:val="20"/>
                <w:lang w:eastAsia="hi-IN" w:bidi="hi-IN"/>
              </w:rPr>
              <w:t>Грязовецком</w:t>
            </w:r>
            <w:proofErr w:type="spellEnd"/>
            <w:r w:rsidRPr="001E60A5">
              <w:rPr>
                <w:rFonts w:ascii="Times New Roman" w:eastAsia="Arial" w:hAnsi="Times New Roman" w:cs="Times New Roman"/>
                <w:kern w:val="0"/>
                <w:sz w:val="20"/>
                <w:szCs w:val="20"/>
                <w:lang w:eastAsia="hi-IN" w:bidi="hi-IN"/>
              </w:rPr>
              <w:t xml:space="preserve"> муниципальном районе»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tabs>
                <w:tab w:val="clear" w:pos="708"/>
              </w:tabs>
              <w:autoSpaceDE w:val="0"/>
              <w:snapToGrid w:val="0"/>
              <w:spacing w:line="240" w:lineRule="auto"/>
              <w:contextualSpacing/>
              <w:jc w:val="both"/>
              <w:rPr>
                <w:rFonts w:ascii="Bookman Old Style" w:eastAsia="Times New Roman" w:hAnsi="Bookman Old Style" w:cs="Bookman Old Style"/>
                <w:kern w:val="0"/>
                <w:sz w:val="22"/>
                <w:szCs w:val="20"/>
              </w:rPr>
            </w:pPr>
            <w:r w:rsidRPr="001E60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1E60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Грязовецкого</w:t>
            </w:r>
            <w:proofErr w:type="spellEnd"/>
            <w:r w:rsidRPr="001E60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 муниципального района, Управление финансов </w:t>
            </w:r>
            <w:proofErr w:type="spellStart"/>
            <w:r w:rsidRPr="001E60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Грязовецкого</w:t>
            </w:r>
            <w:proofErr w:type="spellEnd"/>
            <w:r w:rsidRPr="001E60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 муниципального района,  Управление по имущественным и земельным отношениям </w:t>
            </w:r>
            <w:proofErr w:type="spellStart"/>
            <w:r w:rsidRPr="001E60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Грязовецкого</w:t>
            </w:r>
            <w:proofErr w:type="spellEnd"/>
            <w:r w:rsidRPr="001E60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 муниципального района, Управление образования </w:t>
            </w:r>
            <w:proofErr w:type="spellStart"/>
            <w:r w:rsidRPr="001E60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Грязовецкого</w:t>
            </w:r>
            <w:proofErr w:type="spellEnd"/>
            <w:r w:rsidRPr="001E60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 муниципального района,  Земское Собрание </w:t>
            </w:r>
            <w:proofErr w:type="spellStart"/>
            <w:r w:rsidRPr="001E60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Грязовецкого</w:t>
            </w:r>
            <w:proofErr w:type="spellEnd"/>
            <w:r w:rsidRPr="001E60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tabs>
                <w:tab w:val="clear" w:pos="708"/>
              </w:tabs>
              <w:autoSpaceDE w:val="0"/>
              <w:spacing w:line="240" w:lineRule="auto"/>
              <w:contextualSpacing/>
              <w:jc w:val="both"/>
              <w:rPr>
                <w:rFonts w:ascii="Bookman Old Style" w:eastAsia="Times New Roman" w:hAnsi="Bookman Old Style" w:cs="Bookman Old Style"/>
                <w:kern w:val="0"/>
                <w:sz w:val="22"/>
                <w:szCs w:val="20"/>
              </w:rPr>
            </w:pPr>
            <w:r w:rsidRPr="001E60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всего, в том числе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center"/>
              <w:rPr>
                <w:kern w:val="0"/>
                <w:sz w:val="22"/>
                <w:szCs w:val="22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49041,6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center"/>
              <w:rPr>
                <w:kern w:val="0"/>
                <w:sz w:val="22"/>
                <w:szCs w:val="22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52063,7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center"/>
              <w:rPr>
                <w:kern w:val="0"/>
                <w:sz w:val="22"/>
                <w:szCs w:val="22"/>
                <w:highlight w:val="yellow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52048,5</w:t>
            </w:r>
          </w:p>
        </w:tc>
      </w:tr>
      <w:tr w:rsidR="001E60A5" w:rsidRPr="001E60A5" w:rsidTr="009656D4">
        <w:trPr>
          <w:trHeight w:val="305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napToGrid w:val="0"/>
              <w:spacing w:line="240" w:lineRule="auto"/>
              <w:contextualSpacing/>
              <w:jc w:val="both"/>
              <w:rPr>
                <w:rFonts w:ascii="Times New Roman" w:eastAsia="Arial" w:hAnsi="Times New Roman" w:cs="Times New Roman"/>
                <w:kern w:val="0"/>
                <w:sz w:val="20"/>
                <w:szCs w:val="20"/>
                <w:lang w:eastAsia="hi-IN" w:bidi="hi-IN"/>
              </w:rPr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tabs>
                <w:tab w:val="clear" w:pos="708"/>
              </w:tabs>
              <w:autoSpaceDE w:val="0"/>
              <w:snapToGrid w:val="0"/>
              <w:spacing w:line="240" w:lineRule="auto"/>
              <w:contextualSpacing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tabs>
                <w:tab w:val="clear" w:pos="708"/>
              </w:tabs>
              <w:autoSpaceDE w:val="0"/>
              <w:spacing w:line="240" w:lineRule="auto"/>
              <w:contextualSpacing/>
              <w:jc w:val="both"/>
              <w:rPr>
                <w:rFonts w:ascii="Bookman Old Style" w:eastAsia="Times New Roman" w:hAnsi="Bookman Old Style" w:cs="Bookman Old Style"/>
                <w:kern w:val="0"/>
                <w:sz w:val="22"/>
                <w:szCs w:val="20"/>
              </w:rPr>
            </w:pPr>
            <w:r w:rsidRPr="001E60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собственные доходы бюджета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center"/>
              <w:rPr>
                <w:kern w:val="0"/>
                <w:sz w:val="22"/>
                <w:szCs w:val="22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44666,0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center"/>
              <w:rPr>
                <w:kern w:val="0"/>
                <w:sz w:val="22"/>
                <w:szCs w:val="22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46981,2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center"/>
              <w:rPr>
                <w:kern w:val="0"/>
                <w:sz w:val="22"/>
                <w:szCs w:val="22"/>
                <w:highlight w:val="yellow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46966,0</w:t>
            </w:r>
          </w:p>
        </w:tc>
      </w:tr>
      <w:tr w:rsidR="001E60A5" w:rsidRPr="001E60A5" w:rsidTr="009656D4">
        <w:trPr>
          <w:trHeight w:val="305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napToGrid w:val="0"/>
              <w:spacing w:line="240" w:lineRule="auto"/>
              <w:contextualSpacing/>
              <w:jc w:val="both"/>
              <w:rPr>
                <w:rFonts w:ascii="Times New Roman" w:eastAsia="Arial" w:hAnsi="Times New Roman" w:cs="Times New Roman"/>
                <w:kern w:val="0"/>
                <w:sz w:val="20"/>
                <w:szCs w:val="20"/>
                <w:lang w:eastAsia="hi-IN" w:bidi="hi-IN"/>
              </w:rPr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tabs>
                <w:tab w:val="clear" w:pos="708"/>
              </w:tabs>
              <w:autoSpaceDE w:val="0"/>
              <w:snapToGrid w:val="0"/>
              <w:spacing w:line="240" w:lineRule="auto"/>
              <w:contextualSpacing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tabs>
                <w:tab w:val="clear" w:pos="708"/>
              </w:tabs>
              <w:autoSpaceDE w:val="0"/>
              <w:spacing w:line="240" w:lineRule="auto"/>
              <w:contextualSpacing/>
              <w:jc w:val="both"/>
              <w:rPr>
                <w:rFonts w:ascii="Bookman Old Style" w:eastAsia="Times New Roman" w:hAnsi="Bookman Old Style" w:cs="Bookman Old Style"/>
                <w:kern w:val="0"/>
                <w:sz w:val="22"/>
                <w:szCs w:val="20"/>
              </w:rPr>
            </w:pPr>
            <w:r w:rsidRPr="001E60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center"/>
              <w:rPr>
                <w:kern w:val="0"/>
                <w:sz w:val="22"/>
                <w:szCs w:val="22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2929,4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center"/>
              <w:rPr>
                <w:kern w:val="0"/>
                <w:sz w:val="22"/>
                <w:szCs w:val="22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3636,3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center"/>
              <w:rPr>
                <w:kern w:val="0"/>
                <w:sz w:val="22"/>
                <w:szCs w:val="22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3636,3</w:t>
            </w:r>
          </w:p>
        </w:tc>
      </w:tr>
      <w:tr w:rsidR="001E60A5" w:rsidRPr="001E60A5" w:rsidTr="009656D4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tabs>
                <w:tab w:val="clear" w:pos="708"/>
              </w:tabs>
              <w:autoSpaceDE w:val="0"/>
              <w:spacing w:line="240" w:lineRule="auto"/>
              <w:contextualSpacing/>
              <w:jc w:val="both"/>
              <w:rPr>
                <w:rFonts w:ascii="Bookman Old Style" w:eastAsia="Times New Roman" w:hAnsi="Bookman Old Style" w:cs="Bookman Old Style"/>
                <w:kern w:val="0"/>
                <w:sz w:val="22"/>
                <w:szCs w:val="20"/>
              </w:rPr>
            </w:pPr>
            <w:r w:rsidRPr="001E60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межбюджетные трансферты из нижестоящих бюджетов  (бюджетов поселений) за счет собственных средств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center"/>
              <w:rPr>
                <w:kern w:val="0"/>
                <w:sz w:val="22"/>
                <w:szCs w:val="22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1446,2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center"/>
              <w:rPr>
                <w:kern w:val="0"/>
                <w:sz w:val="22"/>
                <w:szCs w:val="22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1446,2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center"/>
              <w:rPr>
                <w:kern w:val="0"/>
                <w:sz w:val="22"/>
                <w:szCs w:val="22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1446,2</w:t>
            </w:r>
          </w:p>
        </w:tc>
      </w:tr>
      <w:tr w:rsidR="001E60A5" w:rsidRPr="001E60A5" w:rsidTr="009656D4"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spacing w:line="240" w:lineRule="auto"/>
              <w:contextualSpacing/>
              <w:jc w:val="both"/>
              <w:rPr>
                <w:rFonts w:ascii="Bookman Old Style" w:eastAsia="Times New Roman" w:hAnsi="Bookman Old Style" w:cs="Bookman Old Style"/>
                <w:kern w:val="0"/>
                <w:sz w:val="22"/>
                <w:szCs w:val="20"/>
              </w:rPr>
            </w:pPr>
            <w:r w:rsidRPr="001E60A5"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  <w:t>Основное</w:t>
            </w:r>
          </w:p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both"/>
              <w:rPr>
                <w:kern w:val="0"/>
                <w:sz w:val="22"/>
                <w:szCs w:val="22"/>
              </w:rPr>
            </w:pPr>
            <w:r w:rsidRPr="001E60A5"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  <w:t>мероприятие 1.1.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both"/>
              <w:rPr>
                <w:kern w:val="0"/>
                <w:sz w:val="22"/>
                <w:szCs w:val="22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Совершенствование организационных и правовых механизмов профессиональной служебной деятельности муниципальных служащих органов местного самоуправления района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both"/>
              <w:rPr>
                <w:kern w:val="0"/>
                <w:sz w:val="22"/>
                <w:szCs w:val="22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Грязовецкого</w:t>
            </w:r>
            <w:proofErr w:type="spellEnd"/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 муниципального района, Управление финансов </w:t>
            </w:r>
            <w:proofErr w:type="spellStart"/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Грязовецкого</w:t>
            </w:r>
            <w:proofErr w:type="spellEnd"/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 муниципального района,  Управление по имущественным и земельным отношениям </w:t>
            </w:r>
            <w:proofErr w:type="spellStart"/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Грязовецкого</w:t>
            </w:r>
            <w:proofErr w:type="spellEnd"/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 муниципального района, Управление образования </w:t>
            </w:r>
            <w:proofErr w:type="spellStart"/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Грязовецкого</w:t>
            </w:r>
            <w:proofErr w:type="spellEnd"/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 муниципального района, Земское Собрание </w:t>
            </w:r>
            <w:proofErr w:type="spellStart"/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Грязовецкого</w:t>
            </w:r>
            <w:proofErr w:type="spellEnd"/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tabs>
                <w:tab w:val="clear" w:pos="708"/>
              </w:tabs>
              <w:autoSpaceDE w:val="0"/>
              <w:spacing w:line="240" w:lineRule="auto"/>
              <w:contextualSpacing/>
              <w:jc w:val="both"/>
              <w:rPr>
                <w:rFonts w:ascii="Bookman Old Style" w:eastAsia="Times New Roman" w:hAnsi="Bookman Old Style" w:cs="Bookman Old Style"/>
                <w:kern w:val="0"/>
                <w:sz w:val="22"/>
                <w:szCs w:val="20"/>
              </w:rPr>
            </w:pPr>
            <w:r w:rsidRPr="001E60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всего, в том числе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center"/>
              <w:rPr>
                <w:kern w:val="0"/>
                <w:sz w:val="22"/>
                <w:szCs w:val="22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44364,8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center"/>
              <w:rPr>
                <w:kern w:val="0"/>
                <w:sz w:val="22"/>
                <w:szCs w:val="22"/>
                <w:highlight w:val="yellow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47631,1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center"/>
              <w:rPr>
                <w:kern w:val="0"/>
                <w:sz w:val="22"/>
                <w:szCs w:val="22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47615,9</w:t>
            </w:r>
          </w:p>
        </w:tc>
      </w:tr>
      <w:tr w:rsidR="001E60A5" w:rsidRPr="001E60A5" w:rsidTr="009656D4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snapToGrid w:val="0"/>
              <w:spacing w:line="240" w:lineRule="auto"/>
              <w:contextualSpacing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napToGrid w:val="0"/>
              <w:spacing w:line="240" w:lineRule="auto"/>
              <w:contextualSpacing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napToGrid w:val="0"/>
              <w:spacing w:line="240" w:lineRule="auto"/>
              <w:contextualSpacing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tabs>
                <w:tab w:val="clear" w:pos="708"/>
              </w:tabs>
              <w:autoSpaceDE w:val="0"/>
              <w:spacing w:line="240" w:lineRule="auto"/>
              <w:contextualSpacing/>
              <w:jc w:val="both"/>
              <w:rPr>
                <w:rFonts w:ascii="Bookman Old Style" w:eastAsia="Times New Roman" w:hAnsi="Bookman Old Style" w:cs="Bookman Old Style"/>
                <w:kern w:val="0"/>
                <w:sz w:val="22"/>
                <w:szCs w:val="20"/>
              </w:rPr>
            </w:pPr>
            <w:r w:rsidRPr="001E60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собственные доходы бюджета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center"/>
              <w:rPr>
                <w:kern w:val="0"/>
                <w:sz w:val="22"/>
                <w:szCs w:val="22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39989,2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center"/>
              <w:rPr>
                <w:kern w:val="0"/>
                <w:sz w:val="22"/>
                <w:szCs w:val="22"/>
                <w:highlight w:val="yellow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42548,6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center"/>
              <w:rPr>
                <w:kern w:val="0"/>
                <w:sz w:val="22"/>
                <w:szCs w:val="22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42533,4</w:t>
            </w:r>
          </w:p>
        </w:tc>
      </w:tr>
      <w:tr w:rsidR="001E60A5" w:rsidRPr="001E60A5" w:rsidTr="009656D4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snapToGrid w:val="0"/>
              <w:spacing w:line="240" w:lineRule="auto"/>
              <w:contextualSpacing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napToGrid w:val="0"/>
              <w:spacing w:line="240" w:lineRule="auto"/>
              <w:contextualSpacing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napToGrid w:val="0"/>
              <w:spacing w:line="240" w:lineRule="auto"/>
              <w:contextualSpacing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tabs>
                <w:tab w:val="clear" w:pos="708"/>
              </w:tabs>
              <w:autoSpaceDE w:val="0"/>
              <w:spacing w:line="240" w:lineRule="auto"/>
              <w:contextualSpacing/>
              <w:jc w:val="both"/>
              <w:rPr>
                <w:rFonts w:ascii="Bookman Old Style" w:eastAsia="Times New Roman" w:hAnsi="Bookman Old Style" w:cs="Bookman Old Style"/>
                <w:kern w:val="0"/>
                <w:sz w:val="22"/>
                <w:szCs w:val="20"/>
              </w:rPr>
            </w:pPr>
            <w:r w:rsidRPr="001E60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center"/>
              <w:rPr>
                <w:kern w:val="0"/>
                <w:sz w:val="22"/>
                <w:szCs w:val="22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2929,4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center"/>
              <w:rPr>
                <w:kern w:val="0"/>
                <w:sz w:val="22"/>
                <w:szCs w:val="22"/>
                <w:highlight w:val="yellow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3636,3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center"/>
              <w:rPr>
                <w:kern w:val="0"/>
                <w:sz w:val="22"/>
                <w:szCs w:val="22"/>
                <w:highlight w:val="yellow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3636,3</w:t>
            </w:r>
          </w:p>
        </w:tc>
      </w:tr>
      <w:tr w:rsidR="001E60A5" w:rsidRPr="001E60A5" w:rsidTr="009656D4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tabs>
                <w:tab w:val="clear" w:pos="708"/>
              </w:tabs>
              <w:autoSpaceDE w:val="0"/>
              <w:spacing w:line="240" w:lineRule="auto"/>
              <w:contextualSpacing/>
              <w:jc w:val="both"/>
              <w:rPr>
                <w:rFonts w:ascii="Bookman Old Style" w:eastAsia="Times New Roman" w:hAnsi="Bookman Old Style" w:cs="Bookman Old Style"/>
                <w:kern w:val="0"/>
                <w:sz w:val="22"/>
                <w:szCs w:val="20"/>
              </w:rPr>
            </w:pPr>
            <w:r w:rsidRPr="001E60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межбюджетные трансферты из нижестоящих бюджетов  (бюджетов поселений) за счет собственных средств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center"/>
              <w:rPr>
                <w:kern w:val="0"/>
                <w:sz w:val="22"/>
                <w:szCs w:val="22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1446,2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center"/>
              <w:rPr>
                <w:kern w:val="0"/>
                <w:sz w:val="22"/>
                <w:szCs w:val="22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1446,2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center"/>
              <w:rPr>
                <w:kern w:val="0"/>
                <w:sz w:val="22"/>
                <w:szCs w:val="22"/>
                <w:highlight w:val="yellow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1446,2</w:t>
            </w:r>
          </w:p>
        </w:tc>
      </w:tr>
      <w:tr w:rsidR="001E60A5" w:rsidRPr="001E60A5" w:rsidTr="009656D4"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both"/>
              <w:rPr>
                <w:kern w:val="0"/>
                <w:sz w:val="22"/>
                <w:szCs w:val="22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Мероприятие 1.1.1.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suppressAutoHyphens w:val="0"/>
              <w:autoSpaceDE w:val="0"/>
              <w:spacing w:line="240" w:lineRule="auto"/>
              <w:contextualSpacing/>
              <w:jc w:val="both"/>
              <w:rPr>
                <w:rFonts w:ascii="Arial" w:eastAsia="Arial" w:hAnsi="Arial" w:cs="Arial"/>
                <w:kern w:val="0"/>
                <w:sz w:val="20"/>
                <w:szCs w:val="20"/>
              </w:rPr>
            </w:pPr>
            <w:r w:rsidRPr="001E60A5">
              <w:rPr>
                <w:rFonts w:ascii="Times New Roman" w:eastAsia="Arial" w:hAnsi="Times New Roman" w:cs="Times New Roman"/>
                <w:kern w:val="0"/>
                <w:sz w:val="20"/>
                <w:szCs w:val="20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both"/>
              <w:rPr>
                <w:kern w:val="0"/>
                <w:sz w:val="22"/>
                <w:szCs w:val="22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Грязовецкого</w:t>
            </w:r>
            <w:proofErr w:type="spellEnd"/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 муниципального района, Управление финансов </w:t>
            </w:r>
            <w:proofErr w:type="spellStart"/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Грязовецкого</w:t>
            </w:r>
            <w:proofErr w:type="spellEnd"/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 муниципального района,  Управление по имущественным и земельным отношениям </w:t>
            </w:r>
            <w:proofErr w:type="spellStart"/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Грязовецкого</w:t>
            </w:r>
            <w:proofErr w:type="spellEnd"/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 муниципального района, Управление образования </w:t>
            </w:r>
            <w:proofErr w:type="spellStart"/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Грязовецкого</w:t>
            </w:r>
            <w:proofErr w:type="spellEnd"/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 муниципального района, Земское Собрание </w:t>
            </w:r>
            <w:proofErr w:type="spellStart"/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Грязовецкого</w:t>
            </w:r>
            <w:proofErr w:type="spellEnd"/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tabs>
                <w:tab w:val="clear" w:pos="708"/>
              </w:tabs>
              <w:autoSpaceDE w:val="0"/>
              <w:spacing w:line="240" w:lineRule="auto"/>
              <w:contextualSpacing/>
              <w:jc w:val="both"/>
              <w:rPr>
                <w:rFonts w:ascii="Bookman Old Style" w:eastAsia="Times New Roman" w:hAnsi="Bookman Old Style" w:cs="Bookman Old Style"/>
                <w:kern w:val="0"/>
                <w:sz w:val="22"/>
                <w:szCs w:val="20"/>
              </w:rPr>
            </w:pPr>
            <w:r w:rsidRPr="001E60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всего, в том числе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center"/>
              <w:rPr>
                <w:kern w:val="0"/>
                <w:sz w:val="22"/>
                <w:szCs w:val="22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36449,7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center"/>
              <w:rPr>
                <w:kern w:val="0"/>
                <w:sz w:val="22"/>
                <w:szCs w:val="22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37763,0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center"/>
              <w:rPr>
                <w:kern w:val="0"/>
                <w:sz w:val="22"/>
                <w:szCs w:val="22"/>
                <w:highlight w:val="yellow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37747,8</w:t>
            </w:r>
          </w:p>
        </w:tc>
      </w:tr>
      <w:tr w:rsidR="001E60A5" w:rsidRPr="001E60A5" w:rsidTr="009656D4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suppressAutoHyphens w:val="0"/>
              <w:autoSpaceDE w:val="0"/>
              <w:snapToGrid w:val="0"/>
              <w:spacing w:line="240" w:lineRule="auto"/>
              <w:contextualSpacing/>
              <w:jc w:val="both"/>
              <w:rPr>
                <w:rFonts w:ascii="Times New Roman" w:eastAsia="Arial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tabs>
                <w:tab w:val="clear" w:pos="708"/>
              </w:tabs>
              <w:autoSpaceDE w:val="0"/>
              <w:spacing w:line="240" w:lineRule="auto"/>
              <w:contextualSpacing/>
              <w:jc w:val="both"/>
              <w:rPr>
                <w:rFonts w:ascii="Bookman Old Style" w:eastAsia="Times New Roman" w:hAnsi="Bookman Old Style" w:cs="Bookman Old Style"/>
                <w:kern w:val="0"/>
                <w:sz w:val="22"/>
                <w:szCs w:val="20"/>
              </w:rPr>
            </w:pPr>
            <w:r w:rsidRPr="001E60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собственные доходы бюджета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center"/>
              <w:rPr>
                <w:kern w:val="0"/>
                <w:sz w:val="22"/>
                <w:szCs w:val="22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32074,1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center"/>
              <w:rPr>
                <w:kern w:val="0"/>
                <w:sz w:val="22"/>
                <w:szCs w:val="22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34511,4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center"/>
              <w:rPr>
                <w:kern w:val="0"/>
                <w:sz w:val="22"/>
                <w:szCs w:val="22"/>
                <w:highlight w:val="yellow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34496,2</w:t>
            </w:r>
          </w:p>
        </w:tc>
      </w:tr>
      <w:tr w:rsidR="001E60A5" w:rsidRPr="001E60A5" w:rsidTr="009656D4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suppressAutoHyphens w:val="0"/>
              <w:autoSpaceDE w:val="0"/>
              <w:snapToGrid w:val="0"/>
              <w:spacing w:line="240" w:lineRule="auto"/>
              <w:contextualSpacing/>
              <w:jc w:val="both"/>
              <w:rPr>
                <w:rFonts w:ascii="Times New Roman" w:eastAsia="Arial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tabs>
                <w:tab w:val="clear" w:pos="708"/>
              </w:tabs>
              <w:autoSpaceDE w:val="0"/>
              <w:spacing w:line="240" w:lineRule="auto"/>
              <w:contextualSpacing/>
              <w:jc w:val="both"/>
              <w:rPr>
                <w:rFonts w:ascii="Bookman Old Style" w:eastAsia="Times New Roman" w:hAnsi="Bookman Old Style" w:cs="Bookman Old Style"/>
                <w:kern w:val="0"/>
                <w:sz w:val="22"/>
                <w:szCs w:val="20"/>
              </w:rPr>
            </w:pPr>
            <w:r w:rsidRPr="001E60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center"/>
              <w:rPr>
                <w:kern w:val="0"/>
                <w:sz w:val="22"/>
                <w:szCs w:val="22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2929,4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center"/>
              <w:rPr>
                <w:kern w:val="0"/>
                <w:sz w:val="22"/>
                <w:szCs w:val="22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1805,4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center"/>
              <w:rPr>
                <w:kern w:val="0"/>
                <w:sz w:val="22"/>
                <w:szCs w:val="22"/>
                <w:highlight w:val="yellow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1805,4</w:t>
            </w:r>
          </w:p>
        </w:tc>
      </w:tr>
      <w:tr w:rsidR="001E60A5" w:rsidRPr="001E60A5" w:rsidTr="009656D4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suppressAutoHyphens w:val="0"/>
              <w:autoSpaceDE w:val="0"/>
              <w:snapToGrid w:val="0"/>
              <w:spacing w:line="240" w:lineRule="auto"/>
              <w:contextualSpacing/>
              <w:jc w:val="both"/>
              <w:rPr>
                <w:rFonts w:ascii="Times New Roman" w:eastAsia="Arial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tabs>
                <w:tab w:val="clear" w:pos="708"/>
              </w:tabs>
              <w:autoSpaceDE w:val="0"/>
              <w:spacing w:line="240" w:lineRule="auto"/>
              <w:contextualSpacing/>
              <w:jc w:val="both"/>
              <w:rPr>
                <w:rFonts w:ascii="Bookman Old Style" w:eastAsia="Times New Roman" w:hAnsi="Bookman Old Style" w:cs="Bookman Old Style"/>
                <w:kern w:val="0"/>
                <w:sz w:val="22"/>
                <w:szCs w:val="20"/>
              </w:rPr>
            </w:pPr>
            <w:r w:rsidRPr="001E60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межбюджетные трансферты из нижестоящих бюджетов  (бюджетов поселений) за счет собственных средств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center"/>
              <w:rPr>
                <w:kern w:val="0"/>
                <w:sz w:val="22"/>
                <w:szCs w:val="22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1446,2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center"/>
              <w:rPr>
                <w:kern w:val="0"/>
                <w:sz w:val="22"/>
                <w:szCs w:val="22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1446,2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center"/>
              <w:rPr>
                <w:kern w:val="0"/>
                <w:sz w:val="22"/>
                <w:szCs w:val="22"/>
                <w:highlight w:val="yellow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1446,2</w:t>
            </w:r>
          </w:p>
        </w:tc>
      </w:tr>
      <w:tr w:rsidR="001E60A5" w:rsidRPr="001E60A5" w:rsidTr="009656D4">
        <w:tc>
          <w:tcPr>
            <w:tcW w:w="141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both"/>
              <w:rPr>
                <w:kern w:val="0"/>
                <w:sz w:val="22"/>
                <w:szCs w:val="22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Мероприятие 1.1.2.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suppressAutoHyphens w:val="0"/>
              <w:autoSpaceDE w:val="0"/>
              <w:spacing w:line="240" w:lineRule="auto"/>
              <w:contextualSpacing/>
              <w:jc w:val="both"/>
              <w:rPr>
                <w:rFonts w:ascii="Arial" w:eastAsia="Arial" w:hAnsi="Arial" w:cs="Arial"/>
                <w:kern w:val="0"/>
                <w:sz w:val="20"/>
                <w:szCs w:val="20"/>
              </w:rPr>
            </w:pPr>
            <w:r w:rsidRPr="001E60A5">
              <w:rPr>
                <w:rFonts w:ascii="Times New Roman" w:eastAsia="Arial" w:hAnsi="Times New Roman" w:cs="Times New Roman"/>
                <w:kern w:val="0"/>
                <w:sz w:val="20"/>
                <w:szCs w:val="20"/>
              </w:rPr>
              <w:t>Доплата к пенсиям муниципальных служащих</w:t>
            </w:r>
          </w:p>
        </w:tc>
        <w:tc>
          <w:tcPr>
            <w:tcW w:w="354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both"/>
              <w:rPr>
                <w:kern w:val="0"/>
                <w:sz w:val="22"/>
                <w:szCs w:val="22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Отдел организационной и кадровой работы администрации </w:t>
            </w:r>
            <w:proofErr w:type="spellStart"/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Грязовецкого</w:t>
            </w:r>
            <w:proofErr w:type="spellEnd"/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 муниципального района</w:t>
            </w:r>
            <w:r w:rsidRPr="001E60A5">
              <w:rPr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tabs>
                <w:tab w:val="clear" w:pos="708"/>
              </w:tabs>
              <w:autoSpaceDE w:val="0"/>
              <w:spacing w:line="240" w:lineRule="auto"/>
              <w:contextualSpacing/>
              <w:jc w:val="both"/>
              <w:rPr>
                <w:rFonts w:ascii="Bookman Old Style" w:eastAsia="Times New Roman" w:hAnsi="Bookman Old Style" w:cs="Bookman Old Style"/>
                <w:kern w:val="0"/>
                <w:sz w:val="22"/>
                <w:szCs w:val="20"/>
              </w:rPr>
            </w:pPr>
            <w:r w:rsidRPr="001E60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всего, в том числе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center"/>
              <w:rPr>
                <w:kern w:val="0"/>
                <w:sz w:val="22"/>
                <w:szCs w:val="22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6419,3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center"/>
              <w:rPr>
                <w:kern w:val="0"/>
                <w:sz w:val="22"/>
                <w:szCs w:val="22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6421,3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center"/>
              <w:rPr>
                <w:kern w:val="0"/>
                <w:sz w:val="22"/>
                <w:szCs w:val="22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6421,3</w:t>
            </w:r>
          </w:p>
        </w:tc>
      </w:tr>
      <w:tr w:rsidR="001E60A5" w:rsidRPr="001E60A5" w:rsidTr="009656D4"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suppressAutoHyphens w:val="0"/>
              <w:autoSpaceDE w:val="0"/>
              <w:snapToGrid w:val="0"/>
              <w:spacing w:line="240" w:lineRule="auto"/>
              <w:contextualSpacing/>
              <w:jc w:val="both"/>
              <w:rPr>
                <w:rFonts w:ascii="Times New Roman" w:eastAsia="Arial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tabs>
                <w:tab w:val="clear" w:pos="708"/>
              </w:tabs>
              <w:autoSpaceDE w:val="0"/>
              <w:spacing w:line="240" w:lineRule="auto"/>
              <w:contextualSpacing/>
              <w:jc w:val="both"/>
              <w:rPr>
                <w:rFonts w:ascii="Bookman Old Style" w:eastAsia="Times New Roman" w:hAnsi="Bookman Old Style" w:cs="Bookman Old Style"/>
                <w:kern w:val="0"/>
                <w:sz w:val="22"/>
                <w:szCs w:val="20"/>
              </w:rPr>
            </w:pPr>
            <w:r w:rsidRPr="001E60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собственные доходы бюджета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6419,3</w:t>
            </w:r>
          </w:p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center"/>
              <w:rPr>
                <w:kern w:val="0"/>
                <w:sz w:val="22"/>
                <w:szCs w:val="22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6421,3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center"/>
              <w:rPr>
                <w:kern w:val="0"/>
                <w:sz w:val="22"/>
                <w:szCs w:val="22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6421,3</w:t>
            </w:r>
          </w:p>
        </w:tc>
      </w:tr>
      <w:tr w:rsidR="001E60A5" w:rsidRPr="001E60A5" w:rsidTr="009656D4"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both"/>
              <w:rPr>
                <w:kern w:val="0"/>
                <w:sz w:val="22"/>
                <w:szCs w:val="22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Мероприятие 1.1.3.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suppressAutoHyphens w:val="0"/>
              <w:autoSpaceDE w:val="0"/>
              <w:spacing w:line="240" w:lineRule="auto"/>
              <w:contextualSpacing/>
              <w:jc w:val="both"/>
              <w:rPr>
                <w:rFonts w:ascii="Arial" w:eastAsia="Arial" w:hAnsi="Arial" w:cs="Arial"/>
                <w:kern w:val="0"/>
                <w:sz w:val="20"/>
                <w:szCs w:val="20"/>
              </w:rPr>
            </w:pPr>
            <w:r w:rsidRPr="001E60A5">
              <w:rPr>
                <w:rFonts w:ascii="Times New Roman" w:eastAsia="Arial" w:hAnsi="Times New Roman" w:cs="Times New Roman"/>
                <w:kern w:val="0"/>
                <w:sz w:val="20"/>
                <w:szCs w:val="20"/>
              </w:rPr>
              <w:t>Доплата за звание «Почетный гражданин»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both"/>
              <w:rPr>
                <w:kern w:val="0"/>
                <w:sz w:val="22"/>
                <w:szCs w:val="22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Отдел организационной и кадровой работы администрации </w:t>
            </w:r>
            <w:proofErr w:type="spellStart"/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Грязовецкого</w:t>
            </w:r>
            <w:proofErr w:type="spellEnd"/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tabs>
                <w:tab w:val="clear" w:pos="708"/>
              </w:tabs>
              <w:autoSpaceDE w:val="0"/>
              <w:spacing w:line="240" w:lineRule="auto"/>
              <w:contextualSpacing/>
              <w:jc w:val="both"/>
              <w:rPr>
                <w:rFonts w:ascii="Bookman Old Style" w:eastAsia="Times New Roman" w:hAnsi="Bookman Old Style" w:cs="Bookman Old Style"/>
                <w:kern w:val="0"/>
                <w:sz w:val="22"/>
                <w:szCs w:val="20"/>
              </w:rPr>
            </w:pPr>
            <w:r w:rsidRPr="001E60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всего, в том числе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center"/>
              <w:rPr>
                <w:kern w:val="0"/>
                <w:sz w:val="22"/>
                <w:szCs w:val="22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795,8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center"/>
              <w:rPr>
                <w:kern w:val="0"/>
                <w:sz w:val="22"/>
                <w:szCs w:val="22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765,9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center"/>
              <w:rPr>
                <w:kern w:val="0"/>
                <w:sz w:val="22"/>
                <w:szCs w:val="22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765,9</w:t>
            </w:r>
          </w:p>
        </w:tc>
      </w:tr>
      <w:tr w:rsidR="001E60A5" w:rsidRPr="001E60A5" w:rsidTr="009656D4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suppressAutoHyphens w:val="0"/>
              <w:autoSpaceDE w:val="0"/>
              <w:snapToGrid w:val="0"/>
              <w:spacing w:line="240" w:lineRule="auto"/>
              <w:contextualSpacing/>
              <w:jc w:val="both"/>
              <w:rPr>
                <w:rFonts w:ascii="Times New Roman" w:eastAsia="Arial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tabs>
                <w:tab w:val="clear" w:pos="708"/>
              </w:tabs>
              <w:autoSpaceDE w:val="0"/>
              <w:spacing w:line="240" w:lineRule="auto"/>
              <w:contextualSpacing/>
              <w:jc w:val="both"/>
              <w:rPr>
                <w:rFonts w:ascii="Bookman Old Style" w:eastAsia="Times New Roman" w:hAnsi="Bookman Old Style" w:cs="Bookman Old Style"/>
                <w:kern w:val="0"/>
                <w:sz w:val="22"/>
                <w:szCs w:val="20"/>
              </w:rPr>
            </w:pPr>
            <w:r w:rsidRPr="001E60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собственные доходы бюджета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center"/>
              <w:rPr>
                <w:kern w:val="0"/>
                <w:sz w:val="22"/>
                <w:szCs w:val="22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795,8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center"/>
              <w:rPr>
                <w:kern w:val="0"/>
                <w:sz w:val="22"/>
                <w:szCs w:val="22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765,9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center"/>
              <w:rPr>
                <w:kern w:val="0"/>
                <w:sz w:val="22"/>
                <w:szCs w:val="22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765,9</w:t>
            </w:r>
          </w:p>
        </w:tc>
      </w:tr>
      <w:tr w:rsidR="001E60A5" w:rsidRPr="001E60A5" w:rsidTr="009656D4"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both"/>
              <w:rPr>
                <w:kern w:val="0"/>
                <w:sz w:val="22"/>
                <w:szCs w:val="22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Мероприятие 1.1.4.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suppressAutoHyphens w:val="0"/>
              <w:autoSpaceDE w:val="0"/>
              <w:spacing w:line="240" w:lineRule="auto"/>
              <w:contextualSpacing/>
              <w:jc w:val="both"/>
              <w:rPr>
                <w:rFonts w:ascii="Arial" w:eastAsia="Arial" w:hAnsi="Arial" w:cs="Arial"/>
                <w:kern w:val="0"/>
                <w:sz w:val="20"/>
                <w:szCs w:val="20"/>
              </w:rPr>
            </w:pPr>
            <w:r w:rsidRPr="001E60A5">
              <w:rPr>
                <w:rFonts w:ascii="Times New Roman" w:eastAsia="Arial" w:hAnsi="Times New Roman" w:cs="Times New Roman"/>
                <w:kern w:val="0"/>
                <w:sz w:val="20"/>
                <w:szCs w:val="20"/>
              </w:rPr>
              <w:t>Организация и проведение районного Праздника труда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both"/>
              <w:rPr>
                <w:kern w:val="0"/>
                <w:sz w:val="22"/>
                <w:szCs w:val="22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Отдел организационной и кадровой работы администрации </w:t>
            </w:r>
            <w:proofErr w:type="spellStart"/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Грязовецкого</w:t>
            </w:r>
            <w:proofErr w:type="spellEnd"/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tabs>
                <w:tab w:val="clear" w:pos="708"/>
              </w:tabs>
              <w:autoSpaceDE w:val="0"/>
              <w:spacing w:line="240" w:lineRule="auto"/>
              <w:contextualSpacing/>
              <w:jc w:val="both"/>
              <w:rPr>
                <w:rFonts w:ascii="Bookman Old Style" w:eastAsia="Times New Roman" w:hAnsi="Bookman Old Style" w:cs="Bookman Old Style"/>
                <w:kern w:val="0"/>
                <w:sz w:val="22"/>
                <w:szCs w:val="20"/>
              </w:rPr>
            </w:pPr>
            <w:r w:rsidRPr="001E60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всего, в том числе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center"/>
              <w:rPr>
                <w:kern w:val="0"/>
                <w:sz w:val="22"/>
                <w:szCs w:val="22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400,0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center"/>
              <w:rPr>
                <w:kern w:val="0"/>
                <w:sz w:val="22"/>
                <w:szCs w:val="22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400,0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center"/>
              <w:rPr>
                <w:kern w:val="0"/>
                <w:sz w:val="22"/>
                <w:szCs w:val="22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400,0</w:t>
            </w:r>
          </w:p>
        </w:tc>
      </w:tr>
      <w:tr w:rsidR="001E60A5" w:rsidRPr="001E60A5" w:rsidTr="009656D4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suppressAutoHyphens w:val="0"/>
              <w:autoSpaceDE w:val="0"/>
              <w:snapToGrid w:val="0"/>
              <w:spacing w:line="240" w:lineRule="auto"/>
              <w:contextualSpacing/>
              <w:jc w:val="both"/>
              <w:rPr>
                <w:rFonts w:ascii="Times New Roman" w:eastAsia="Arial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tabs>
                <w:tab w:val="clear" w:pos="708"/>
              </w:tabs>
              <w:autoSpaceDE w:val="0"/>
              <w:spacing w:line="240" w:lineRule="auto"/>
              <w:contextualSpacing/>
              <w:jc w:val="both"/>
              <w:rPr>
                <w:rFonts w:ascii="Bookman Old Style" w:eastAsia="Times New Roman" w:hAnsi="Bookman Old Style" w:cs="Bookman Old Style"/>
                <w:kern w:val="0"/>
                <w:sz w:val="22"/>
                <w:szCs w:val="20"/>
              </w:rPr>
            </w:pPr>
            <w:r w:rsidRPr="001E60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собственные доходы бюджета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center"/>
              <w:rPr>
                <w:kern w:val="0"/>
                <w:sz w:val="22"/>
                <w:szCs w:val="22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400,0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center"/>
              <w:rPr>
                <w:kern w:val="0"/>
                <w:sz w:val="22"/>
                <w:szCs w:val="22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400,0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center"/>
              <w:rPr>
                <w:kern w:val="0"/>
                <w:sz w:val="22"/>
                <w:szCs w:val="22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400,0</w:t>
            </w:r>
          </w:p>
        </w:tc>
      </w:tr>
      <w:tr w:rsidR="001E60A5" w:rsidRPr="001E60A5" w:rsidTr="009656D4"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napToGrid w:val="0"/>
              <w:spacing w:line="240" w:lineRule="auto"/>
              <w:contextualSpacing/>
              <w:jc w:val="both"/>
              <w:rPr>
                <w:kern w:val="0"/>
                <w:sz w:val="22"/>
                <w:szCs w:val="22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Мероприятие 1.1.5.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suppressAutoHyphens w:val="0"/>
              <w:autoSpaceDE w:val="0"/>
              <w:snapToGrid w:val="0"/>
              <w:spacing w:line="240" w:lineRule="auto"/>
              <w:contextualSpacing/>
              <w:jc w:val="both"/>
              <w:rPr>
                <w:rFonts w:ascii="Arial" w:eastAsia="Arial" w:hAnsi="Arial" w:cs="Arial"/>
                <w:kern w:val="0"/>
                <w:sz w:val="20"/>
                <w:szCs w:val="20"/>
              </w:rPr>
            </w:pPr>
            <w:r w:rsidRPr="001E60A5">
              <w:rPr>
                <w:rFonts w:ascii="Times New Roman" w:eastAsia="Arial" w:hAnsi="Times New Roman" w:cs="Times New Roman"/>
                <w:kern w:val="0"/>
                <w:sz w:val="20"/>
                <w:szCs w:val="20"/>
              </w:rPr>
              <w:t xml:space="preserve">Проведение общественно значимых районных мероприятий 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napToGrid w:val="0"/>
              <w:spacing w:line="240" w:lineRule="auto"/>
              <w:contextualSpacing/>
              <w:jc w:val="both"/>
              <w:rPr>
                <w:kern w:val="0"/>
                <w:sz w:val="22"/>
                <w:szCs w:val="22"/>
              </w:rPr>
            </w:pPr>
            <w:r w:rsidRPr="001E60A5">
              <w:rPr>
                <w:rFonts w:ascii="Times New Roman" w:eastAsia="Lucida Sans Unicode" w:hAnsi="Times New Roman" w:cs="Times New Roman"/>
                <w:sz w:val="20"/>
                <w:szCs w:val="20"/>
                <w:lang w:bidi="hi-IN"/>
              </w:rPr>
              <w:t xml:space="preserve">Отдел организационной и кадровой работы администрации </w:t>
            </w:r>
            <w:proofErr w:type="spellStart"/>
            <w:r w:rsidRPr="001E60A5">
              <w:rPr>
                <w:rFonts w:ascii="Times New Roman" w:eastAsia="Lucida Sans Unicode" w:hAnsi="Times New Roman" w:cs="Times New Roman"/>
                <w:sz w:val="20"/>
                <w:szCs w:val="20"/>
                <w:lang w:bidi="hi-IN"/>
              </w:rPr>
              <w:t>Грязовецкого</w:t>
            </w:r>
            <w:proofErr w:type="spellEnd"/>
            <w:r w:rsidRPr="001E60A5">
              <w:rPr>
                <w:rFonts w:ascii="Times New Roman" w:eastAsia="Lucida Sans Unicode" w:hAnsi="Times New Roman" w:cs="Times New Roman"/>
                <w:sz w:val="20"/>
                <w:szCs w:val="20"/>
                <w:lang w:bidi="hi-IN"/>
              </w:rPr>
              <w:t xml:space="preserve"> муниципального района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tabs>
                <w:tab w:val="clear" w:pos="708"/>
              </w:tabs>
              <w:autoSpaceDE w:val="0"/>
              <w:spacing w:line="240" w:lineRule="auto"/>
              <w:contextualSpacing/>
              <w:jc w:val="both"/>
              <w:rPr>
                <w:rFonts w:ascii="Bookman Old Style" w:eastAsia="Times New Roman" w:hAnsi="Bookman Old Style" w:cs="Bookman Old Style"/>
                <w:kern w:val="0"/>
                <w:sz w:val="22"/>
                <w:szCs w:val="20"/>
              </w:rPr>
            </w:pPr>
            <w:r w:rsidRPr="001E60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всего, в том числе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center"/>
              <w:rPr>
                <w:kern w:val="0"/>
                <w:sz w:val="22"/>
                <w:szCs w:val="22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300,0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center"/>
              <w:rPr>
                <w:kern w:val="0"/>
                <w:sz w:val="22"/>
                <w:szCs w:val="22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450,0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center"/>
              <w:rPr>
                <w:kern w:val="0"/>
                <w:sz w:val="22"/>
                <w:szCs w:val="22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450,0</w:t>
            </w:r>
          </w:p>
        </w:tc>
      </w:tr>
      <w:tr w:rsidR="001E60A5" w:rsidRPr="001E60A5" w:rsidTr="009656D4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suppressAutoHyphens w:val="0"/>
              <w:autoSpaceDE w:val="0"/>
              <w:snapToGrid w:val="0"/>
              <w:spacing w:line="240" w:lineRule="auto"/>
              <w:contextualSpacing/>
              <w:jc w:val="both"/>
              <w:rPr>
                <w:rFonts w:ascii="Times New Roman" w:eastAsia="Arial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tabs>
                <w:tab w:val="clear" w:pos="708"/>
              </w:tabs>
              <w:autoSpaceDE w:val="0"/>
              <w:spacing w:line="240" w:lineRule="auto"/>
              <w:contextualSpacing/>
              <w:jc w:val="both"/>
              <w:rPr>
                <w:rFonts w:ascii="Bookman Old Style" w:eastAsia="Times New Roman" w:hAnsi="Bookman Old Style" w:cs="Bookman Old Style"/>
                <w:kern w:val="0"/>
                <w:sz w:val="22"/>
                <w:szCs w:val="20"/>
              </w:rPr>
            </w:pPr>
            <w:r w:rsidRPr="001E60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собственные доходы бюджета района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center"/>
              <w:rPr>
                <w:kern w:val="0"/>
                <w:sz w:val="22"/>
                <w:szCs w:val="22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300,0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center"/>
              <w:rPr>
                <w:kern w:val="0"/>
                <w:sz w:val="22"/>
                <w:szCs w:val="22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450,0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center"/>
              <w:rPr>
                <w:kern w:val="0"/>
                <w:sz w:val="22"/>
                <w:szCs w:val="22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450,0</w:t>
            </w:r>
          </w:p>
        </w:tc>
      </w:tr>
      <w:tr w:rsidR="001E60A5" w:rsidRPr="001E60A5" w:rsidTr="009656D4"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Мероприятие 1.1.6.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suppressAutoHyphens w:val="0"/>
              <w:autoSpaceDE w:val="0"/>
              <w:snapToGrid w:val="0"/>
              <w:spacing w:line="240" w:lineRule="auto"/>
              <w:contextualSpacing/>
              <w:jc w:val="both"/>
              <w:rPr>
                <w:rFonts w:ascii="Times New Roman" w:eastAsia="Arial" w:hAnsi="Times New Roman" w:cs="Times New Roman"/>
                <w:kern w:val="0"/>
                <w:sz w:val="20"/>
                <w:szCs w:val="20"/>
              </w:rPr>
            </w:pPr>
            <w:r w:rsidRPr="001E60A5">
              <w:rPr>
                <w:rFonts w:ascii="Times New Roman" w:eastAsia="Arial" w:hAnsi="Times New Roman" w:cs="Times New Roman"/>
                <w:kern w:val="0"/>
                <w:sz w:val="20"/>
                <w:szCs w:val="20"/>
              </w:rPr>
              <w:t xml:space="preserve">Расходы на осуществление отдельных государственных полномочий в соответствии с законами </w:t>
            </w:r>
            <w:proofErr w:type="gramStart"/>
            <w:r w:rsidRPr="001E60A5">
              <w:rPr>
                <w:rFonts w:ascii="Times New Roman" w:eastAsia="Arial" w:hAnsi="Times New Roman" w:cs="Times New Roman"/>
                <w:kern w:val="0"/>
                <w:sz w:val="20"/>
                <w:szCs w:val="20"/>
              </w:rPr>
              <w:t>ВО</w:t>
            </w:r>
            <w:proofErr w:type="gramEnd"/>
            <w:r w:rsidRPr="001E60A5">
              <w:rPr>
                <w:rFonts w:ascii="Times New Roman" w:eastAsia="Arial" w:hAnsi="Times New Roman" w:cs="Times New Roman"/>
                <w:kern w:val="0"/>
                <w:sz w:val="20"/>
                <w:szCs w:val="20"/>
              </w:rPr>
              <w:t xml:space="preserve"> «</w:t>
            </w:r>
            <w:proofErr w:type="gramStart"/>
            <w:r w:rsidRPr="001E60A5">
              <w:rPr>
                <w:rFonts w:ascii="Times New Roman" w:eastAsia="Arial" w:hAnsi="Times New Roman" w:cs="Times New Roman"/>
                <w:kern w:val="0"/>
                <w:sz w:val="20"/>
                <w:szCs w:val="20"/>
              </w:rPr>
              <w:t>О</w:t>
            </w:r>
            <w:proofErr w:type="gramEnd"/>
            <w:r w:rsidRPr="001E60A5">
              <w:rPr>
                <w:rFonts w:ascii="Times New Roman" w:eastAsia="Arial" w:hAnsi="Times New Roman" w:cs="Times New Roman"/>
                <w:kern w:val="0"/>
                <w:sz w:val="20"/>
                <w:szCs w:val="20"/>
              </w:rPr>
              <w:t xml:space="preserve"> наделении органов местного самоуправления отдельными государственными полномочиями»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Грязовецкого</w:t>
            </w:r>
            <w:proofErr w:type="spellEnd"/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tabs>
                <w:tab w:val="clear" w:pos="708"/>
              </w:tabs>
              <w:autoSpaceDE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1E60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всего, в том числе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1020,0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1020,0</w:t>
            </w:r>
          </w:p>
        </w:tc>
      </w:tr>
      <w:tr w:rsidR="001E60A5" w:rsidRPr="001E60A5" w:rsidTr="009656D4"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suppressAutoHyphens w:val="0"/>
              <w:autoSpaceDE w:val="0"/>
              <w:snapToGrid w:val="0"/>
              <w:spacing w:line="240" w:lineRule="auto"/>
              <w:contextualSpacing/>
              <w:jc w:val="both"/>
              <w:rPr>
                <w:rFonts w:ascii="Times New Roman" w:eastAsia="Arial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tabs>
                <w:tab w:val="clear" w:pos="708"/>
              </w:tabs>
              <w:autoSpaceDE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1E60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1020,0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1020,0</w:t>
            </w:r>
          </w:p>
        </w:tc>
      </w:tr>
      <w:tr w:rsidR="001E60A5" w:rsidRPr="001E60A5" w:rsidTr="009656D4">
        <w:tc>
          <w:tcPr>
            <w:tcW w:w="141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Мероприятие 1.1.7.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Расходы на поощрение за качественное управление муниципальными финансами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Грязовецкого</w:t>
            </w:r>
            <w:proofErr w:type="spellEnd"/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 муниципального района, Земское Собрание </w:t>
            </w:r>
            <w:proofErr w:type="spellStart"/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Грязовецкого</w:t>
            </w:r>
            <w:proofErr w:type="spellEnd"/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tabs>
                <w:tab w:val="clear" w:pos="708"/>
              </w:tabs>
              <w:autoSpaceDE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1E60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всего, в том числе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14,1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14,1</w:t>
            </w:r>
          </w:p>
        </w:tc>
      </w:tr>
      <w:tr w:rsidR="001E60A5" w:rsidRPr="001E60A5" w:rsidTr="009656D4"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tabs>
                <w:tab w:val="clear" w:pos="708"/>
              </w:tabs>
              <w:autoSpaceDE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1E60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14,1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14,1</w:t>
            </w:r>
          </w:p>
        </w:tc>
      </w:tr>
      <w:tr w:rsidR="001E60A5" w:rsidRPr="001E60A5" w:rsidTr="009656D4">
        <w:tc>
          <w:tcPr>
            <w:tcW w:w="141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Мероприятие 1.1.8.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Расходы на поощрение за содействие достижений значений (уровней) показателей для оценки эффективности деятельности высших должностных лиц</w:t>
            </w:r>
          </w:p>
        </w:tc>
        <w:tc>
          <w:tcPr>
            <w:tcW w:w="3543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Грязовецкого</w:t>
            </w:r>
            <w:proofErr w:type="spellEnd"/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 муниципального района, Земское Собрание </w:t>
            </w:r>
            <w:proofErr w:type="spellStart"/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Грязовецкого</w:t>
            </w:r>
            <w:proofErr w:type="spellEnd"/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tabs>
                <w:tab w:val="clear" w:pos="708"/>
              </w:tabs>
              <w:autoSpaceDE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1E60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всего, в том числе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796,8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796,8</w:t>
            </w:r>
          </w:p>
        </w:tc>
      </w:tr>
      <w:tr w:rsidR="001E60A5" w:rsidRPr="001E60A5" w:rsidTr="009656D4"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tabs>
                <w:tab w:val="clear" w:pos="708"/>
              </w:tabs>
              <w:autoSpaceDE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1E60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796,8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796,8</w:t>
            </w:r>
          </w:p>
        </w:tc>
      </w:tr>
      <w:tr w:rsidR="001E60A5" w:rsidRPr="001E60A5" w:rsidTr="009656D4">
        <w:tc>
          <w:tcPr>
            <w:tcW w:w="141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both"/>
              <w:rPr>
                <w:kern w:val="0"/>
                <w:sz w:val="22"/>
                <w:szCs w:val="22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Основное мероприятие 2.2.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both"/>
              <w:rPr>
                <w:kern w:val="0"/>
                <w:sz w:val="22"/>
                <w:szCs w:val="22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Обеспечение кадрами бюджетных учреждений социальной сферы, расположенных на территории </w:t>
            </w:r>
            <w:proofErr w:type="spellStart"/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Грязовецкого</w:t>
            </w:r>
            <w:proofErr w:type="spellEnd"/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354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both"/>
              <w:rPr>
                <w:kern w:val="0"/>
                <w:sz w:val="22"/>
                <w:szCs w:val="22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Грязовецкого</w:t>
            </w:r>
            <w:proofErr w:type="spellEnd"/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 муниципального района, Управление образования </w:t>
            </w:r>
            <w:proofErr w:type="spellStart"/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Грязовецкого</w:t>
            </w:r>
            <w:proofErr w:type="spellEnd"/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tabs>
                <w:tab w:val="clear" w:pos="708"/>
              </w:tabs>
              <w:autoSpaceDE w:val="0"/>
              <w:spacing w:line="240" w:lineRule="auto"/>
              <w:contextualSpacing/>
              <w:jc w:val="both"/>
              <w:rPr>
                <w:rFonts w:ascii="Bookman Old Style" w:eastAsia="Times New Roman" w:hAnsi="Bookman Old Style" w:cs="Bookman Old Style"/>
                <w:kern w:val="0"/>
                <w:sz w:val="22"/>
                <w:szCs w:val="20"/>
              </w:rPr>
            </w:pPr>
            <w:r w:rsidRPr="001E60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всего, в том числе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center"/>
              <w:rPr>
                <w:kern w:val="0"/>
                <w:sz w:val="22"/>
                <w:szCs w:val="22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3676,8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center"/>
              <w:rPr>
                <w:kern w:val="0"/>
                <w:sz w:val="22"/>
                <w:szCs w:val="22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2782,6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center"/>
              <w:rPr>
                <w:kern w:val="0"/>
                <w:sz w:val="22"/>
                <w:szCs w:val="22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2782,6</w:t>
            </w:r>
          </w:p>
        </w:tc>
      </w:tr>
      <w:tr w:rsidR="001E60A5" w:rsidRPr="001E60A5" w:rsidTr="009656D4">
        <w:trPr>
          <w:trHeight w:val="470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tabs>
                <w:tab w:val="clear" w:pos="708"/>
              </w:tabs>
              <w:autoSpaceDE w:val="0"/>
              <w:spacing w:line="240" w:lineRule="auto"/>
              <w:contextualSpacing/>
              <w:jc w:val="both"/>
              <w:rPr>
                <w:rFonts w:ascii="Bookman Old Style" w:eastAsia="Times New Roman" w:hAnsi="Bookman Old Style" w:cs="Bookman Old Style"/>
                <w:kern w:val="0"/>
                <w:sz w:val="22"/>
                <w:szCs w:val="20"/>
              </w:rPr>
            </w:pPr>
            <w:r w:rsidRPr="001E60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собственные доходы бюджета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center"/>
              <w:rPr>
                <w:kern w:val="0"/>
                <w:sz w:val="22"/>
                <w:szCs w:val="22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3676,8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center"/>
              <w:rPr>
                <w:kern w:val="0"/>
                <w:sz w:val="22"/>
                <w:szCs w:val="22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2782,6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center"/>
              <w:rPr>
                <w:kern w:val="0"/>
                <w:sz w:val="22"/>
                <w:szCs w:val="22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2782,6</w:t>
            </w:r>
          </w:p>
        </w:tc>
      </w:tr>
      <w:tr w:rsidR="001E60A5" w:rsidRPr="001E60A5" w:rsidTr="009656D4">
        <w:trPr>
          <w:trHeight w:val="470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both"/>
              <w:rPr>
                <w:kern w:val="0"/>
                <w:sz w:val="22"/>
                <w:szCs w:val="22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Мероприятие 2.2.1.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suppressAutoHyphens w:val="0"/>
              <w:autoSpaceDE w:val="0"/>
              <w:spacing w:line="240" w:lineRule="auto"/>
              <w:contextualSpacing/>
              <w:jc w:val="both"/>
              <w:rPr>
                <w:rFonts w:ascii="Arial" w:eastAsia="Arial" w:hAnsi="Arial" w:cs="Arial"/>
                <w:kern w:val="0"/>
                <w:sz w:val="20"/>
                <w:szCs w:val="20"/>
              </w:rPr>
            </w:pPr>
            <w:r w:rsidRPr="001E60A5">
              <w:rPr>
                <w:rFonts w:ascii="Times New Roman" w:eastAsia="Arial" w:hAnsi="Times New Roman" w:cs="Times New Roman"/>
                <w:kern w:val="0"/>
                <w:sz w:val="20"/>
                <w:szCs w:val="20"/>
              </w:rPr>
              <w:t>Выплата стипендий студентам медицинских учебных заведений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both"/>
              <w:rPr>
                <w:kern w:val="0"/>
                <w:sz w:val="22"/>
                <w:szCs w:val="22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Отдел организационной и кадровой работы администрации </w:t>
            </w:r>
            <w:proofErr w:type="spellStart"/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Грязовецкого</w:t>
            </w:r>
            <w:proofErr w:type="spellEnd"/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tabs>
                <w:tab w:val="clear" w:pos="708"/>
              </w:tabs>
              <w:autoSpaceDE w:val="0"/>
              <w:spacing w:line="240" w:lineRule="auto"/>
              <w:contextualSpacing/>
              <w:jc w:val="both"/>
              <w:rPr>
                <w:rFonts w:ascii="Bookman Old Style" w:eastAsia="Times New Roman" w:hAnsi="Bookman Old Style" w:cs="Bookman Old Style"/>
                <w:kern w:val="0"/>
                <w:sz w:val="22"/>
                <w:szCs w:val="20"/>
              </w:rPr>
            </w:pPr>
            <w:r w:rsidRPr="001E60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всего, в том числе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center"/>
              <w:rPr>
                <w:kern w:val="0"/>
                <w:sz w:val="22"/>
                <w:szCs w:val="22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120,0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center"/>
              <w:rPr>
                <w:kern w:val="0"/>
                <w:sz w:val="22"/>
                <w:szCs w:val="22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40,0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center"/>
              <w:rPr>
                <w:kern w:val="0"/>
                <w:sz w:val="22"/>
                <w:szCs w:val="22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40,0</w:t>
            </w:r>
          </w:p>
        </w:tc>
      </w:tr>
      <w:tr w:rsidR="001E60A5" w:rsidRPr="001E60A5" w:rsidTr="009656D4">
        <w:trPr>
          <w:trHeight w:val="470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suppressAutoHyphens w:val="0"/>
              <w:autoSpaceDE w:val="0"/>
              <w:snapToGrid w:val="0"/>
              <w:spacing w:line="240" w:lineRule="auto"/>
              <w:contextualSpacing/>
              <w:jc w:val="both"/>
              <w:rPr>
                <w:rFonts w:ascii="Times New Roman" w:eastAsia="Arial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tabs>
                <w:tab w:val="clear" w:pos="708"/>
              </w:tabs>
              <w:autoSpaceDE w:val="0"/>
              <w:spacing w:line="240" w:lineRule="auto"/>
              <w:contextualSpacing/>
              <w:jc w:val="both"/>
              <w:rPr>
                <w:rFonts w:ascii="Bookman Old Style" w:eastAsia="Times New Roman" w:hAnsi="Bookman Old Style" w:cs="Bookman Old Style"/>
                <w:kern w:val="0"/>
                <w:sz w:val="22"/>
                <w:szCs w:val="20"/>
              </w:rPr>
            </w:pPr>
            <w:r w:rsidRPr="001E60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собственные доходы бюджета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center"/>
              <w:rPr>
                <w:kern w:val="0"/>
                <w:sz w:val="22"/>
                <w:szCs w:val="22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120,0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center"/>
              <w:rPr>
                <w:kern w:val="0"/>
                <w:sz w:val="22"/>
                <w:szCs w:val="22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40,0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center"/>
              <w:rPr>
                <w:kern w:val="0"/>
                <w:sz w:val="22"/>
                <w:szCs w:val="22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40,0</w:t>
            </w:r>
          </w:p>
        </w:tc>
      </w:tr>
      <w:tr w:rsidR="001E60A5" w:rsidRPr="001E60A5" w:rsidTr="009656D4">
        <w:trPr>
          <w:trHeight w:val="470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Мероприятие 2.2.2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suppressAutoHyphens w:val="0"/>
              <w:autoSpaceDE w:val="0"/>
              <w:snapToGrid w:val="0"/>
              <w:spacing w:line="240" w:lineRule="auto"/>
              <w:contextualSpacing/>
              <w:jc w:val="both"/>
              <w:rPr>
                <w:rFonts w:ascii="Times New Roman" w:eastAsia="Arial" w:hAnsi="Times New Roman" w:cs="Times New Roman"/>
                <w:kern w:val="0"/>
                <w:sz w:val="20"/>
                <w:szCs w:val="20"/>
              </w:rPr>
            </w:pPr>
            <w:r w:rsidRPr="001E60A5">
              <w:rPr>
                <w:rFonts w:ascii="Times New Roman" w:eastAsia="Arial" w:hAnsi="Times New Roman" w:cs="Times New Roman"/>
                <w:kern w:val="0"/>
                <w:sz w:val="20"/>
                <w:szCs w:val="20"/>
              </w:rPr>
              <w:t xml:space="preserve">Компенсация медицинским работникам за </w:t>
            </w:r>
            <w:proofErr w:type="spellStart"/>
            <w:r w:rsidRPr="001E60A5">
              <w:rPr>
                <w:rFonts w:ascii="Times New Roman" w:eastAsia="Arial" w:hAnsi="Times New Roman" w:cs="Times New Roman"/>
                <w:kern w:val="0"/>
                <w:sz w:val="20"/>
                <w:szCs w:val="20"/>
              </w:rPr>
              <w:t>найм</w:t>
            </w:r>
            <w:proofErr w:type="spellEnd"/>
            <w:r w:rsidRPr="001E60A5">
              <w:rPr>
                <w:rFonts w:ascii="Times New Roman" w:eastAsia="Arial" w:hAnsi="Times New Roman" w:cs="Times New Roman"/>
                <w:kern w:val="0"/>
                <w:sz w:val="20"/>
                <w:szCs w:val="20"/>
              </w:rPr>
              <w:t xml:space="preserve"> жилого помещения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Отдел организационной и кадровой работы администрации </w:t>
            </w:r>
            <w:proofErr w:type="spellStart"/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Грязовецкого</w:t>
            </w:r>
            <w:proofErr w:type="spellEnd"/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tabs>
                <w:tab w:val="clear" w:pos="708"/>
              </w:tabs>
              <w:autoSpaceDE w:val="0"/>
              <w:spacing w:line="240" w:lineRule="auto"/>
              <w:contextualSpacing/>
              <w:jc w:val="both"/>
              <w:rPr>
                <w:rFonts w:ascii="Bookman Old Style" w:eastAsia="Times New Roman" w:hAnsi="Bookman Old Style" w:cs="Bookman Old Style"/>
                <w:kern w:val="0"/>
                <w:sz w:val="22"/>
                <w:szCs w:val="20"/>
              </w:rPr>
            </w:pPr>
            <w:r w:rsidRPr="001E60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всего, в том числе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288,0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30,0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30,0</w:t>
            </w:r>
          </w:p>
        </w:tc>
      </w:tr>
      <w:tr w:rsidR="001E60A5" w:rsidRPr="001E60A5" w:rsidTr="009656D4">
        <w:trPr>
          <w:trHeight w:val="470"/>
        </w:trPr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suppressAutoHyphens w:val="0"/>
              <w:autoSpaceDE w:val="0"/>
              <w:snapToGrid w:val="0"/>
              <w:spacing w:line="240" w:lineRule="auto"/>
              <w:contextualSpacing/>
              <w:jc w:val="both"/>
              <w:rPr>
                <w:rFonts w:ascii="Times New Roman" w:eastAsia="Arial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tabs>
                <w:tab w:val="clear" w:pos="708"/>
              </w:tabs>
              <w:autoSpaceDE w:val="0"/>
              <w:spacing w:line="240" w:lineRule="auto"/>
              <w:contextualSpacing/>
              <w:jc w:val="both"/>
              <w:rPr>
                <w:rFonts w:ascii="Bookman Old Style" w:eastAsia="Times New Roman" w:hAnsi="Bookman Old Style" w:cs="Bookman Old Style"/>
                <w:kern w:val="0"/>
                <w:sz w:val="22"/>
                <w:szCs w:val="20"/>
              </w:rPr>
            </w:pPr>
            <w:r w:rsidRPr="001E60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собственные доходы бюджета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288,0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30,0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30,0</w:t>
            </w:r>
          </w:p>
        </w:tc>
      </w:tr>
      <w:tr w:rsidR="001E60A5" w:rsidRPr="001E60A5" w:rsidTr="009656D4">
        <w:trPr>
          <w:trHeight w:val="470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both"/>
              <w:rPr>
                <w:kern w:val="0"/>
                <w:sz w:val="22"/>
                <w:szCs w:val="22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Мероприятие 2.2.3.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suppressAutoHyphens w:val="0"/>
              <w:autoSpaceDE w:val="0"/>
              <w:spacing w:line="240" w:lineRule="auto"/>
              <w:contextualSpacing/>
              <w:jc w:val="both"/>
              <w:rPr>
                <w:rFonts w:ascii="Arial" w:eastAsia="Arial" w:hAnsi="Arial" w:cs="Arial"/>
                <w:kern w:val="0"/>
                <w:sz w:val="20"/>
                <w:szCs w:val="20"/>
              </w:rPr>
            </w:pPr>
            <w:r w:rsidRPr="001E60A5">
              <w:rPr>
                <w:rFonts w:ascii="Times New Roman" w:eastAsia="Arial" w:hAnsi="Times New Roman" w:cs="Times New Roman"/>
                <w:kern w:val="0"/>
                <w:sz w:val="20"/>
                <w:szCs w:val="20"/>
              </w:rPr>
              <w:t>Предоставление мер социальной поддержки по оплате ЖКУ отдельным категориям граждан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both"/>
              <w:rPr>
                <w:kern w:val="0"/>
                <w:sz w:val="22"/>
                <w:szCs w:val="22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Отдел организационной и кадровой работы администрации </w:t>
            </w:r>
            <w:proofErr w:type="spellStart"/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Грязовецкого</w:t>
            </w:r>
            <w:proofErr w:type="spellEnd"/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 муниципального района, отдел опеки и попечительства и работе с общественными организациями, Управление образования </w:t>
            </w:r>
            <w:proofErr w:type="spellStart"/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Грязовецкого</w:t>
            </w:r>
            <w:proofErr w:type="spellEnd"/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 муниципального района.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tabs>
                <w:tab w:val="clear" w:pos="708"/>
              </w:tabs>
              <w:autoSpaceDE w:val="0"/>
              <w:spacing w:line="240" w:lineRule="auto"/>
              <w:contextualSpacing/>
              <w:jc w:val="both"/>
              <w:rPr>
                <w:rFonts w:ascii="Bookman Old Style" w:eastAsia="Times New Roman" w:hAnsi="Bookman Old Style" w:cs="Bookman Old Style"/>
                <w:kern w:val="0"/>
                <w:sz w:val="22"/>
                <w:szCs w:val="20"/>
              </w:rPr>
            </w:pPr>
            <w:r w:rsidRPr="001E60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всего, в том числе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center"/>
              <w:rPr>
                <w:kern w:val="0"/>
                <w:sz w:val="22"/>
                <w:szCs w:val="22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3268,8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center"/>
              <w:rPr>
                <w:kern w:val="0"/>
                <w:sz w:val="22"/>
                <w:szCs w:val="22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2712,6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center"/>
              <w:rPr>
                <w:kern w:val="0"/>
                <w:sz w:val="22"/>
                <w:szCs w:val="22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2712,6</w:t>
            </w:r>
          </w:p>
        </w:tc>
      </w:tr>
      <w:tr w:rsidR="001E60A5" w:rsidRPr="001E60A5" w:rsidTr="009656D4">
        <w:trPr>
          <w:trHeight w:val="470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suppressAutoHyphens w:val="0"/>
              <w:autoSpaceDE w:val="0"/>
              <w:snapToGrid w:val="0"/>
              <w:spacing w:line="240" w:lineRule="auto"/>
              <w:contextualSpacing/>
              <w:jc w:val="both"/>
              <w:rPr>
                <w:rFonts w:ascii="Times New Roman" w:eastAsia="Arial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tabs>
                <w:tab w:val="clear" w:pos="708"/>
              </w:tabs>
              <w:autoSpaceDE w:val="0"/>
              <w:spacing w:line="240" w:lineRule="auto"/>
              <w:contextualSpacing/>
              <w:jc w:val="both"/>
              <w:rPr>
                <w:rFonts w:ascii="Bookman Old Style" w:eastAsia="Times New Roman" w:hAnsi="Bookman Old Style" w:cs="Bookman Old Style"/>
                <w:kern w:val="0"/>
                <w:sz w:val="22"/>
                <w:szCs w:val="20"/>
              </w:rPr>
            </w:pPr>
            <w:r w:rsidRPr="001E60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собственные доходы бюджета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center"/>
              <w:rPr>
                <w:kern w:val="0"/>
                <w:sz w:val="22"/>
                <w:szCs w:val="22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3268,8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center"/>
              <w:rPr>
                <w:kern w:val="0"/>
                <w:sz w:val="22"/>
                <w:szCs w:val="22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2712,6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center"/>
              <w:rPr>
                <w:kern w:val="0"/>
                <w:sz w:val="22"/>
                <w:szCs w:val="22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2712,6</w:t>
            </w:r>
          </w:p>
        </w:tc>
      </w:tr>
      <w:tr w:rsidR="001E60A5" w:rsidRPr="001E60A5" w:rsidTr="009656D4">
        <w:tc>
          <w:tcPr>
            <w:tcW w:w="141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both"/>
              <w:rPr>
                <w:kern w:val="0"/>
                <w:sz w:val="22"/>
                <w:szCs w:val="22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Основное мероприятие 3.3.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both"/>
              <w:rPr>
                <w:kern w:val="0"/>
                <w:sz w:val="22"/>
                <w:szCs w:val="22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Обеспечение освещения деятельности органов местного самоуправления в объеме печатных площадей в средствах массовой информации</w:t>
            </w:r>
          </w:p>
        </w:tc>
        <w:tc>
          <w:tcPr>
            <w:tcW w:w="354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both"/>
              <w:rPr>
                <w:kern w:val="0"/>
                <w:sz w:val="22"/>
                <w:szCs w:val="22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Грязовецкого</w:t>
            </w:r>
            <w:proofErr w:type="spellEnd"/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tabs>
                <w:tab w:val="clear" w:pos="708"/>
              </w:tabs>
              <w:autoSpaceDE w:val="0"/>
              <w:spacing w:line="240" w:lineRule="auto"/>
              <w:contextualSpacing/>
              <w:jc w:val="both"/>
              <w:rPr>
                <w:rFonts w:ascii="Bookman Old Style" w:eastAsia="Times New Roman" w:hAnsi="Bookman Old Style" w:cs="Bookman Old Style"/>
                <w:kern w:val="0"/>
                <w:sz w:val="22"/>
                <w:szCs w:val="20"/>
              </w:rPr>
            </w:pPr>
            <w:r w:rsidRPr="001E60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всего, в том числе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center"/>
              <w:rPr>
                <w:kern w:val="0"/>
                <w:sz w:val="22"/>
                <w:szCs w:val="22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1000,0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center"/>
              <w:rPr>
                <w:kern w:val="0"/>
                <w:sz w:val="22"/>
                <w:szCs w:val="22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1650,0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center"/>
              <w:rPr>
                <w:kern w:val="0"/>
                <w:sz w:val="22"/>
                <w:szCs w:val="22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1650,0</w:t>
            </w:r>
          </w:p>
        </w:tc>
      </w:tr>
      <w:tr w:rsidR="001E60A5" w:rsidRPr="001E60A5" w:rsidTr="009656D4">
        <w:trPr>
          <w:trHeight w:val="470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tabs>
                <w:tab w:val="clear" w:pos="708"/>
              </w:tabs>
              <w:autoSpaceDE w:val="0"/>
              <w:spacing w:line="240" w:lineRule="auto"/>
              <w:contextualSpacing/>
              <w:jc w:val="both"/>
              <w:rPr>
                <w:rFonts w:ascii="Bookman Old Style" w:eastAsia="Times New Roman" w:hAnsi="Bookman Old Style" w:cs="Bookman Old Style"/>
                <w:kern w:val="0"/>
                <w:sz w:val="22"/>
                <w:szCs w:val="20"/>
              </w:rPr>
            </w:pPr>
            <w:r w:rsidRPr="001E60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собственные доходы бюджета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center"/>
              <w:rPr>
                <w:kern w:val="0"/>
                <w:sz w:val="22"/>
                <w:szCs w:val="22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1000,0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center"/>
              <w:rPr>
                <w:kern w:val="0"/>
                <w:sz w:val="22"/>
                <w:szCs w:val="22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1650,0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center"/>
              <w:rPr>
                <w:kern w:val="0"/>
                <w:sz w:val="22"/>
                <w:szCs w:val="22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1650,0</w:t>
            </w:r>
          </w:p>
        </w:tc>
      </w:tr>
      <w:tr w:rsidR="001E60A5" w:rsidRPr="001E60A5" w:rsidTr="009656D4">
        <w:trPr>
          <w:trHeight w:val="470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both"/>
              <w:rPr>
                <w:kern w:val="0"/>
                <w:sz w:val="22"/>
                <w:szCs w:val="22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Мероприятие 3.3.1.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both"/>
              <w:rPr>
                <w:kern w:val="0"/>
                <w:sz w:val="22"/>
                <w:szCs w:val="22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Обеспечение деятельности (оказание услуг) автономных учреждений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both"/>
              <w:rPr>
                <w:kern w:val="0"/>
                <w:sz w:val="22"/>
                <w:szCs w:val="22"/>
              </w:rPr>
            </w:pPr>
            <w:r w:rsidRPr="001E60A5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АУ районная газета «</w:t>
            </w:r>
            <w:proofErr w:type="gramStart"/>
            <w:r w:rsidRPr="001E60A5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Сельская</w:t>
            </w:r>
            <w:proofErr w:type="gramEnd"/>
            <w:r w:rsidRPr="001E60A5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правда»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tabs>
                <w:tab w:val="clear" w:pos="708"/>
              </w:tabs>
              <w:autoSpaceDE w:val="0"/>
              <w:spacing w:line="240" w:lineRule="auto"/>
              <w:contextualSpacing/>
              <w:jc w:val="both"/>
              <w:rPr>
                <w:rFonts w:ascii="Bookman Old Style" w:eastAsia="Times New Roman" w:hAnsi="Bookman Old Style" w:cs="Bookman Old Style"/>
                <w:kern w:val="0"/>
                <w:sz w:val="22"/>
                <w:szCs w:val="20"/>
              </w:rPr>
            </w:pPr>
            <w:r w:rsidRPr="001E60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всего, в том числе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center"/>
              <w:rPr>
                <w:kern w:val="0"/>
                <w:sz w:val="22"/>
                <w:szCs w:val="22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1000,0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center"/>
              <w:rPr>
                <w:kern w:val="0"/>
                <w:sz w:val="22"/>
                <w:szCs w:val="22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1650,0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center"/>
              <w:rPr>
                <w:kern w:val="0"/>
                <w:sz w:val="22"/>
                <w:szCs w:val="22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1650,0</w:t>
            </w:r>
          </w:p>
        </w:tc>
      </w:tr>
      <w:tr w:rsidR="001E60A5" w:rsidRPr="001E60A5" w:rsidTr="009656D4">
        <w:trPr>
          <w:trHeight w:val="470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tabs>
                <w:tab w:val="clear" w:pos="708"/>
              </w:tabs>
              <w:autoSpaceDE w:val="0"/>
              <w:spacing w:line="240" w:lineRule="auto"/>
              <w:contextualSpacing/>
              <w:jc w:val="both"/>
              <w:rPr>
                <w:rFonts w:ascii="Bookman Old Style" w:eastAsia="Times New Roman" w:hAnsi="Bookman Old Style" w:cs="Bookman Old Style"/>
                <w:kern w:val="0"/>
                <w:sz w:val="22"/>
                <w:szCs w:val="20"/>
              </w:rPr>
            </w:pPr>
            <w:r w:rsidRPr="001E60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собственные доходы бюджета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center"/>
              <w:rPr>
                <w:kern w:val="0"/>
                <w:sz w:val="22"/>
                <w:szCs w:val="22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1000,0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center"/>
              <w:rPr>
                <w:kern w:val="0"/>
                <w:sz w:val="22"/>
                <w:szCs w:val="22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1650,0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center"/>
              <w:rPr>
                <w:kern w:val="0"/>
                <w:sz w:val="22"/>
                <w:szCs w:val="22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1650,0</w:t>
            </w:r>
          </w:p>
        </w:tc>
      </w:tr>
      <w:tr w:rsidR="001E60A5" w:rsidRPr="001E60A5" w:rsidTr="009656D4"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spacing w:line="240" w:lineRule="auto"/>
              <w:contextualSpacing/>
              <w:jc w:val="both"/>
              <w:rPr>
                <w:rFonts w:ascii="Bookman Old Style" w:eastAsia="Times New Roman" w:hAnsi="Bookman Old Style" w:cs="Bookman Old Style"/>
                <w:kern w:val="0"/>
                <w:sz w:val="22"/>
                <w:szCs w:val="20"/>
              </w:rPr>
            </w:pPr>
            <w:r w:rsidRPr="001E60A5"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  <w:t>Подпрограмма 3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both"/>
              <w:rPr>
                <w:kern w:val="0"/>
                <w:sz w:val="22"/>
                <w:szCs w:val="22"/>
              </w:rPr>
            </w:pPr>
            <w:r w:rsidRPr="001E60A5">
              <w:rPr>
                <w:rFonts w:ascii="Times New Roman" w:eastAsia="Arial" w:hAnsi="Times New Roman" w:cs="Times New Roman"/>
                <w:kern w:val="0"/>
                <w:sz w:val="20"/>
                <w:szCs w:val="20"/>
                <w:lang w:eastAsia="hi-IN" w:bidi="hi-IN"/>
              </w:rPr>
              <w:t>«Обеспечение защиты прав и законных интересов граждан, общества от угроз, связанных с коррупцией»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both"/>
              <w:rPr>
                <w:kern w:val="0"/>
                <w:sz w:val="22"/>
                <w:szCs w:val="22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Правовое управление администрации </w:t>
            </w:r>
            <w:proofErr w:type="spellStart"/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Грязовецкого</w:t>
            </w:r>
            <w:proofErr w:type="spellEnd"/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tabs>
                <w:tab w:val="clear" w:pos="708"/>
              </w:tabs>
              <w:autoSpaceDE w:val="0"/>
              <w:spacing w:line="240" w:lineRule="auto"/>
              <w:contextualSpacing/>
              <w:jc w:val="both"/>
              <w:rPr>
                <w:rFonts w:ascii="Bookman Old Style" w:eastAsia="Times New Roman" w:hAnsi="Bookman Old Style" w:cs="Bookman Old Style"/>
                <w:kern w:val="0"/>
                <w:sz w:val="22"/>
                <w:szCs w:val="20"/>
              </w:rPr>
            </w:pPr>
            <w:r w:rsidRPr="001E60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всего, в том числе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center"/>
              <w:rPr>
                <w:kern w:val="0"/>
                <w:sz w:val="22"/>
                <w:szCs w:val="22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center"/>
              <w:rPr>
                <w:kern w:val="0"/>
                <w:sz w:val="22"/>
                <w:szCs w:val="22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6,2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center"/>
              <w:rPr>
                <w:kern w:val="0"/>
                <w:sz w:val="22"/>
                <w:szCs w:val="22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6,2</w:t>
            </w:r>
          </w:p>
        </w:tc>
      </w:tr>
      <w:tr w:rsidR="001E60A5" w:rsidRPr="001E60A5" w:rsidTr="009656D4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snapToGrid w:val="0"/>
              <w:spacing w:line="240" w:lineRule="auto"/>
              <w:contextualSpacing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napToGrid w:val="0"/>
              <w:spacing w:line="240" w:lineRule="auto"/>
              <w:contextualSpacing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shd w:val="clear" w:color="auto" w:fill="FFFFFF"/>
              <w:tabs>
                <w:tab w:val="clear" w:pos="708"/>
              </w:tabs>
              <w:snapToGrid w:val="0"/>
              <w:spacing w:line="240" w:lineRule="auto"/>
              <w:contextualSpacing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tabs>
                <w:tab w:val="clear" w:pos="708"/>
              </w:tabs>
              <w:autoSpaceDE w:val="0"/>
              <w:spacing w:line="240" w:lineRule="auto"/>
              <w:contextualSpacing/>
              <w:jc w:val="both"/>
              <w:rPr>
                <w:rFonts w:ascii="Bookman Old Style" w:eastAsia="Times New Roman" w:hAnsi="Bookman Old Style" w:cs="Bookman Old Style"/>
                <w:kern w:val="0"/>
                <w:sz w:val="22"/>
                <w:szCs w:val="20"/>
              </w:rPr>
            </w:pPr>
            <w:r w:rsidRPr="001E60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собственные доходы бюджета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center"/>
              <w:rPr>
                <w:kern w:val="0"/>
                <w:sz w:val="22"/>
                <w:szCs w:val="22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center"/>
              <w:rPr>
                <w:kern w:val="0"/>
                <w:sz w:val="22"/>
                <w:szCs w:val="22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6,2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center"/>
              <w:rPr>
                <w:kern w:val="0"/>
                <w:sz w:val="22"/>
                <w:szCs w:val="22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6,2</w:t>
            </w:r>
          </w:p>
        </w:tc>
      </w:tr>
      <w:tr w:rsidR="001E60A5" w:rsidRPr="001E60A5" w:rsidTr="009656D4"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both"/>
              <w:rPr>
                <w:rFonts w:ascii="Bookman Old Style" w:eastAsia="Times New Roman" w:hAnsi="Bookman Old Style" w:cs="Bookman Old Style"/>
                <w:kern w:val="0"/>
                <w:sz w:val="22"/>
                <w:szCs w:val="20"/>
              </w:rPr>
            </w:pPr>
            <w:r w:rsidRPr="001E60A5">
              <w:rPr>
                <w:rFonts w:ascii="Times New Roman" w:eastAsia="Arial" w:hAnsi="Times New Roman" w:cs="Times New Roman"/>
                <w:kern w:val="0"/>
                <w:sz w:val="20"/>
                <w:szCs w:val="20"/>
              </w:rPr>
              <w:t>Основное</w:t>
            </w:r>
          </w:p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both"/>
              <w:rPr>
                <w:rFonts w:ascii="Bookman Old Style" w:eastAsia="Times New Roman" w:hAnsi="Bookman Old Style" w:cs="Bookman Old Style"/>
                <w:kern w:val="0"/>
                <w:sz w:val="22"/>
                <w:szCs w:val="20"/>
              </w:rPr>
            </w:pPr>
            <w:r w:rsidRPr="001E60A5">
              <w:rPr>
                <w:rFonts w:ascii="Times New Roman" w:eastAsia="Arial" w:hAnsi="Times New Roman" w:cs="Times New Roman"/>
                <w:kern w:val="0"/>
                <w:sz w:val="20"/>
                <w:szCs w:val="20"/>
              </w:rPr>
              <w:t>мероприятие 1.1.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both"/>
              <w:rPr>
                <w:kern w:val="0"/>
                <w:sz w:val="22"/>
                <w:szCs w:val="22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Организация изготовления и размещения социальной рекламы антикоррупционной направленности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both"/>
              <w:rPr>
                <w:rFonts w:ascii="Bookman Old Style" w:eastAsia="Times New Roman" w:hAnsi="Bookman Old Style" w:cs="Bookman Old Style"/>
                <w:kern w:val="0"/>
                <w:sz w:val="22"/>
                <w:szCs w:val="20"/>
              </w:rPr>
            </w:pPr>
            <w:r w:rsidRPr="001E60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Правовое управление администрации </w:t>
            </w:r>
            <w:proofErr w:type="spellStart"/>
            <w:r w:rsidRPr="001E60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Грязовецкого</w:t>
            </w:r>
            <w:proofErr w:type="spellEnd"/>
            <w:r w:rsidRPr="001E60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tabs>
                <w:tab w:val="clear" w:pos="708"/>
              </w:tabs>
              <w:autoSpaceDE w:val="0"/>
              <w:spacing w:line="240" w:lineRule="auto"/>
              <w:contextualSpacing/>
              <w:jc w:val="both"/>
              <w:rPr>
                <w:rFonts w:ascii="Bookman Old Style" w:eastAsia="Times New Roman" w:hAnsi="Bookman Old Style" w:cs="Bookman Old Style"/>
                <w:kern w:val="0"/>
                <w:sz w:val="22"/>
                <w:szCs w:val="20"/>
              </w:rPr>
            </w:pPr>
            <w:r w:rsidRPr="001E60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всего, в том числе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center"/>
              <w:rPr>
                <w:kern w:val="0"/>
                <w:sz w:val="22"/>
                <w:szCs w:val="22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center"/>
              <w:rPr>
                <w:kern w:val="0"/>
                <w:sz w:val="22"/>
                <w:szCs w:val="22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6,2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center"/>
              <w:rPr>
                <w:kern w:val="0"/>
                <w:sz w:val="22"/>
                <w:szCs w:val="22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6,2</w:t>
            </w:r>
          </w:p>
        </w:tc>
      </w:tr>
      <w:tr w:rsidR="001E60A5" w:rsidRPr="001E60A5" w:rsidTr="009656D4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napToGrid w:val="0"/>
              <w:spacing w:line="240" w:lineRule="auto"/>
              <w:contextualSpacing/>
              <w:jc w:val="both"/>
              <w:rPr>
                <w:rFonts w:ascii="Times New Roman" w:eastAsia="Arial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napToGrid w:val="0"/>
              <w:spacing w:line="240" w:lineRule="auto"/>
              <w:contextualSpacing/>
              <w:jc w:val="both"/>
              <w:rPr>
                <w:rFonts w:ascii="Times New Roman" w:eastAsia="Arial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napToGrid w:val="0"/>
              <w:spacing w:line="240" w:lineRule="auto"/>
              <w:contextualSpacing/>
              <w:jc w:val="both"/>
              <w:rPr>
                <w:rFonts w:ascii="Times New Roman" w:eastAsia="Arial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tabs>
                <w:tab w:val="clear" w:pos="708"/>
              </w:tabs>
              <w:autoSpaceDE w:val="0"/>
              <w:spacing w:line="240" w:lineRule="auto"/>
              <w:contextualSpacing/>
              <w:jc w:val="both"/>
              <w:rPr>
                <w:rFonts w:ascii="Bookman Old Style" w:eastAsia="Times New Roman" w:hAnsi="Bookman Old Style" w:cs="Bookman Old Style"/>
                <w:kern w:val="0"/>
                <w:sz w:val="22"/>
                <w:szCs w:val="20"/>
              </w:rPr>
            </w:pPr>
            <w:r w:rsidRPr="001E60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собственные доходы бюджета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center"/>
              <w:rPr>
                <w:kern w:val="0"/>
                <w:sz w:val="22"/>
                <w:szCs w:val="22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center"/>
              <w:rPr>
                <w:kern w:val="0"/>
                <w:sz w:val="22"/>
                <w:szCs w:val="22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6,2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center"/>
              <w:rPr>
                <w:kern w:val="0"/>
                <w:sz w:val="22"/>
                <w:szCs w:val="22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6,2</w:t>
            </w:r>
          </w:p>
        </w:tc>
      </w:tr>
      <w:tr w:rsidR="001E60A5" w:rsidRPr="001E60A5" w:rsidTr="009656D4"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both"/>
              <w:rPr>
                <w:rFonts w:ascii="Bookman Old Style" w:eastAsia="Times New Roman" w:hAnsi="Bookman Old Style" w:cs="Bookman Old Style"/>
                <w:kern w:val="0"/>
                <w:sz w:val="22"/>
                <w:szCs w:val="20"/>
              </w:rPr>
            </w:pPr>
            <w:r w:rsidRPr="001E60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Мероприятие 1.1.1.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both"/>
              <w:rPr>
                <w:kern w:val="0"/>
                <w:sz w:val="22"/>
                <w:szCs w:val="22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Приобретение баннера антикоррупционной направленности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both"/>
              <w:rPr>
                <w:rFonts w:ascii="Bookman Old Style" w:eastAsia="Times New Roman" w:hAnsi="Bookman Old Style" w:cs="Bookman Old Style"/>
                <w:kern w:val="0"/>
                <w:sz w:val="22"/>
                <w:szCs w:val="20"/>
              </w:rPr>
            </w:pPr>
            <w:r w:rsidRPr="001E60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Правовое управление администрации </w:t>
            </w:r>
            <w:proofErr w:type="spellStart"/>
            <w:r w:rsidRPr="001E60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Грязовецкого</w:t>
            </w:r>
            <w:proofErr w:type="spellEnd"/>
            <w:r w:rsidRPr="001E60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tabs>
                <w:tab w:val="clear" w:pos="708"/>
              </w:tabs>
              <w:autoSpaceDE w:val="0"/>
              <w:spacing w:line="240" w:lineRule="auto"/>
              <w:contextualSpacing/>
              <w:jc w:val="both"/>
              <w:rPr>
                <w:rFonts w:ascii="Bookman Old Style" w:eastAsia="Times New Roman" w:hAnsi="Bookman Old Style" w:cs="Bookman Old Style"/>
                <w:kern w:val="0"/>
                <w:sz w:val="22"/>
                <w:szCs w:val="20"/>
              </w:rPr>
            </w:pPr>
            <w:r w:rsidRPr="001E60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всего, в том числе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center"/>
              <w:rPr>
                <w:kern w:val="0"/>
                <w:sz w:val="22"/>
                <w:szCs w:val="22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center"/>
              <w:rPr>
                <w:kern w:val="0"/>
                <w:sz w:val="22"/>
                <w:szCs w:val="22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6,2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center"/>
              <w:rPr>
                <w:kern w:val="0"/>
                <w:sz w:val="22"/>
                <w:szCs w:val="22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6,2</w:t>
            </w:r>
          </w:p>
        </w:tc>
      </w:tr>
      <w:tr w:rsidR="001E60A5" w:rsidRPr="001E60A5" w:rsidTr="009656D4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napToGri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napToGrid w:val="0"/>
              <w:spacing w:line="240" w:lineRule="auto"/>
              <w:contextualSpacing/>
              <w:jc w:val="both"/>
              <w:rPr>
                <w:rFonts w:ascii="Times New Roman" w:eastAsia="Arial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tabs>
                <w:tab w:val="clear" w:pos="708"/>
              </w:tabs>
              <w:autoSpaceDE w:val="0"/>
              <w:spacing w:line="240" w:lineRule="auto"/>
              <w:contextualSpacing/>
              <w:jc w:val="both"/>
              <w:rPr>
                <w:rFonts w:ascii="Bookman Old Style" w:eastAsia="Times New Roman" w:hAnsi="Bookman Old Style" w:cs="Bookman Old Style"/>
                <w:kern w:val="0"/>
                <w:sz w:val="22"/>
                <w:szCs w:val="20"/>
              </w:rPr>
            </w:pPr>
            <w:r w:rsidRPr="001E60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собственные доходы бюджета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center"/>
              <w:rPr>
                <w:kern w:val="0"/>
                <w:sz w:val="22"/>
                <w:szCs w:val="22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center"/>
              <w:rPr>
                <w:kern w:val="0"/>
                <w:sz w:val="22"/>
                <w:szCs w:val="22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6,2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center"/>
              <w:rPr>
                <w:kern w:val="0"/>
                <w:sz w:val="22"/>
                <w:szCs w:val="22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6,2</w:t>
            </w:r>
          </w:p>
        </w:tc>
      </w:tr>
      <w:tr w:rsidR="001E60A5" w:rsidRPr="001E60A5" w:rsidTr="009656D4">
        <w:tc>
          <w:tcPr>
            <w:tcW w:w="141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both"/>
              <w:rPr>
                <w:rFonts w:ascii="Bookman Old Style" w:eastAsia="Times New Roman" w:hAnsi="Bookman Old Style" w:cs="Bookman Old Style"/>
                <w:kern w:val="0"/>
                <w:sz w:val="22"/>
                <w:szCs w:val="20"/>
              </w:rPr>
            </w:pPr>
            <w:r w:rsidRPr="001E60A5">
              <w:rPr>
                <w:rFonts w:ascii="Times New Roman" w:eastAsia="Arial" w:hAnsi="Times New Roman" w:cs="Times New Roman"/>
                <w:kern w:val="0"/>
                <w:sz w:val="20"/>
                <w:szCs w:val="20"/>
              </w:rPr>
              <w:t>Подпрограмма 4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both"/>
              <w:rPr>
                <w:kern w:val="0"/>
                <w:sz w:val="22"/>
                <w:szCs w:val="22"/>
              </w:rPr>
            </w:pPr>
            <w:r w:rsidRPr="001E60A5"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Снижение административных барьеров и повышение доступности муниципальных услуг, в том числе на базе многофункционального центра»</w:t>
            </w:r>
          </w:p>
        </w:tc>
        <w:tc>
          <w:tcPr>
            <w:tcW w:w="354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both"/>
              <w:rPr>
                <w:rFonts w:ascii="Bookman Old Style" w:eastAsia="Times New Roman" w:hAnsi="Bookman Old Style" w:cs="Bookman Old Style"/>
                <w:kern w:val="0"/>
                <w:sz w:val="22"/>
                <w:szCs w:val="20"/>
              </w:rPr>
            </w:pPr>
            <w:r w:rsidRPr="001E60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Администрация  </w:t>
            </w:r>
            <w:proofErr w:type="spellStart"/>
            <w:r w:rsidRPr="001E60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Грязовецкого</w:t>
            </w:r>
            <w:proofErr w:type="spellEnd"/>
            <w:r w:rsidRPr="001E60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 муниципального района, отдел организационной и кадровой работы администрации </w:t>
            </w:r>
            <w:proofErr w:type="spellStart"/>
            <w:r w:rsidRPr="001E60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Грязовецкого</w:t>
            </w:r>
            <w:proofErr w:type="spellEnd"/>
            <w:r w:rsidRPr="001E60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tabs>
                <w:tab w:val="clear" w:pos="708"/>
              </w:tabs>
              <w:autoSpaceDE w:val="0"/>
              <w:spacing w:line="240" w:lineRule="auto"/>
              <w:contextualSpacing/>
              <w:rPr>
                <w:rFonts w:ascii="Bookman Old Style" w:eastAsia="Times New Roman" w:hAnsi="Bookman Old Style" w:cs="Bookman Old Style"/>
                <w:kern w:val="0"/>
                <w:sz w:val="22"/>
                <w:szCs w:val="20"/>
              </w:rPr>
            </w:pPr>
            <w:r w:rsidRPr="001E60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всего, в том числе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center"/>
              <w:rPr>
                <w:kern w:val="0"/>
                <w:sz w:val="22"/>
                <w:szCs w:val="22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6162,0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center"/>
              <w:rPr>
                <w:kern w:val="0"/>
                <w:sz w:val="22"/>
                <w:szCs w:val="22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6819,4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center"/>
              <w:rPr>
                <w:kern w:val="0"/>
                <w:sz w:val="22"/>
                <w:szCs w:val="22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6819,4</w:t>
            </w:r>
          </w:p>
        </w:tc>
      </w:tr>
      <w:tr w:rsidR="001E60A5" w:rsidRPr="001E60A5" w:rsidTr="009656D4"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napToGrid w:val="0"/>
              <w:spacing w:line="240" w:lineRule="auto"/>
              <w:contextualSpacing/>
              <w:jc w:val="both"/>
              <w:rPr>
                <w:rFonts w:ascii="Times New Roman" w:eastAsia="Arial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napToGrid w:val="0"/>
              <w:spacing w:line="240" w:lineRule="auto"/>
              <w:contextualSpacing/>
              <w:jc w:val="both"/>
              <w:rPr>
                <w:rFonts w:ascii="Times New Roman" w:eastAsia="Arial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napToGrid w:val="0"/>
              <w:spacing w:line="240" w:lineRule="auto"/>
              <w:contextualSpacing/>
              <w:jc w:val="both"/>
              <w:rPr>
                <w:rFonts w:ascii="Times New Roman" w:eastAsia="Arial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tabs>
                <w:tab w:val="clear" w:pos="708"/>
              </w:tabs>
              <w:autoSpaceDE w:val="0"/>
              <w:spacing w:line="240" w:lineRule="auto"/>
              <w:contextualSpacing/>
              <w:rPr>
                <w:rFonts w:ascii="Bookman Old Style" w:eastAsia="Times New Roman" w:hAnsi="Bookman Old Style" w:cs="Bookman Old Style"/>
                <w:kern w:val="0"/>
                <w:sz w:val="22"/>
                <w:szCs w:val="20"/>
              </w:rPr>
            </w:pPr>
            <w:r w:rsidRPr="001E60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собственные доходы бюджета района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center"/>
              <w:rPr>
                <w:kern w:val="0"/>
                <w:sz w:val="22"/>
                <w:szCs w:val="22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1062,4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center"/>
              <w:rPr>
                <w:kern w:val="0"/>
                <w:sz w:val="22"/>
                <w:szCs w:val="22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737,3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center"/>
              <w:rPr>
                <w:kern w:val="0"/>
                <w:sz w:val="22"/>
                <w:szCs w:val="22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737,3</w:t>
            </w:r>
          </w:p>
        </w:tc>
      </w:tr>
      <w:tr w:rsidR="001E60A5" w:rsidRPr="001E60A5" w:rsidTr="009656D4"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napToGrid w:val="0"/>
              <w:spacing w:line="240" w:lineRule="auto"/>
              <w:contextualSpacing/>
              <w:jc w:val="both"/>
              <w:rPr>
                <w:rFonts w:ascii="Times New Roman" w:eastAsia="Arial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napToGrid w:val="0"/>
              <w:spacing w:line="240" w:lineRule="auto"/>
              <w:contextualSpacing/>
              <w:jc w:val="both"/>
              <w:rPr>
                <w:rFonts w:ascii="Times New Roman" w:eastAsia="Arial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napToGrid w:val="0"/>
              <w:spacing w:line="240" w:lineRule="auto"/>
              <w:contextualSpacing/>
              <w:jc w:val="both"/>
              <w:rPr>
                <w:rFonts w:ascii="Times New Roman" w:eastAsia="Arial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tabs>
                <w:tab w:val="clear" w:pos="708"/>
              </w:tabs>
              <w:autoSpaceDE w:val="0"/>
              <w:spacing w:line="240" w:lineRule="auto"/>
              <w:contextualSpacing/>
              <w:rPr>
                <w:rFonts w:ascii="Bookman Old Style" w:eastAsia="Times New Roman" w:hAnsi="Bookman Old Style" w:cs="Bookman Old Style"/>
                <w:kern w:val="0"/>
                <w:sz w:val="22"/>
                <w:szCs w:val="20"/>
              </w:rPr>
            </w:pPr>
            <w:r w:rsidRPr="001E60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межбюджетные трансферты из областного бюджета за счет собственных средств областного бюджета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center"/>
              <w:rPr>
                <w:kern w:val="0"/>
                <w:sz w:val="22"/>
                <w:szCs w:val="22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5099,6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center"/>
              <w:rPr>
                <w:kern w:val="0"/>
                <w:sz w:val="22"/>
                <w:szCs w:val="22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6082,1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center"/>
              <w:rPr>
                <w:kern w:val="0"/>
                <w:sz w:val="22"/>
                <w:szCs w:val="22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6082,1</w:t>
            </w:r>
          </w:p>
        </w:tc>
      </w:tr>
      <w:tr w:rsidR="001E60A5" w:rsidRPr="001E60A5" w:rsidTr="009656D4"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tabs>
                <w:tab w:val="clear" w:pos="708"/>
              </w:tabs>
              <w:autoSpaceDE w:val="0"/>
              <w:spacing w:line="240" w:lineRule="auto"/>
              <w:contextualSpacing/>
              <w:rPr>
                <w:rFonts w:ascii="Bookman Old Style" w:eastAsia="Times New Roman" w:hAnsi="Bookman Old Style" w:cs="Bookman Old Style"/>
                <w:kern w:val="0"/>
                <w:sz w:val="22"/>
                <w:szCs w:val="20"/>
              </w:rPr>
            </w:pPr>
            <w:r w:rsidRPr="001E60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Основное мероприятие 1.1.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tabs>
                <w:tab w:val="clear" w:pos="708"/>
              </w:tabs>
              <w:autoSpaceDE w:val="0"/>
              <w:spacing w:line="240" w:lineRule="auto"/>
              <w:contextualSpacing/>
              <w:jc w:val="both"/>
              <w:rPr>
                <w:rFonts w:ascii="Bookman Old Style" w:eastAsia="Times New Roman" w:hAnsi="Bookman Old Style" w:cs="Bookman Old Style"/>
                <w:kern w:val="0"/>
                <w:sz w:val="22"/>
                <w:szCs w:val="20"/>
              </w:rPr>
            </w:pPr>
            <w:r w:rsidRPr="001E60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Совершенствование деятельности многофункционального центра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both"/>
              <w:rPr>
                <w:rFonts w:ascii="Bookman Old Style" w:eastAsia="Times New Roman" w:hAnsi="Bookman Old Style" w:cs="Bookman Old Style"/>
                <w:kern w:val="0"/>
                <w:sz w:val="22"/>
                <w:szCs w:val="20"/>
              </w:rPr>
            </w:pPr>
            <w:r w:rsidRPr="001E60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Администрация  </w:t>
            </w:r>
            <w:proofErr w:type="spellStart"/>
            <w:r w:rsidRPr="001E60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Грязовецкого</w:t>
            </w:r>
            <w:proofErr w:type="spellEnd"/>
            <w:r w:rsidRPr="001E60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 муниципального района, отдел организационной и кадровой работы администрации </w:t>
            </w:r>
            <w:proofErr w:type="spellStart"/>
            <w:r w:rsidRPr="001E60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Грязовецкого</w:t>
            </w:r>
            <w:proofErr w:type="spellEnd"/>
            <w:r w:rsidRPr="001E60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tabs>
                <w:tab w:val="clear" w:pos="708"/>
              </w:tabs>
              <w:autoSpaceDE w:val="0"/>
              <w:spacing w:line="240" w:lineRule="auto"/>
              <w:contextualSpacing/>
              <w:rPr>
                <w:rFonts w:ascii="Bookman Old Style" w:eastAsia="Times New Roman" w:hAnsi="Bookman Old Style" w:cs="Bookman Old Style"/>
                <w:kern w:val="0"/>
                <w:sz w:val="22"/>
                <w:szCs w:val="20"/>
              </w:rPr>
            </w:pPr>
            <w:r w:rsidRPr="001E60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всего, в том числе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center"/>
              <w:rPr>
                <w:kern w:val="0"/>
                <w:sz w:val="22"/>
                <w:szCs w:val="22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6162,0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center"/>
              <w:rPr>
                <w:kern w:val="0"/>
                <w:sz w:val="22"/>
                <w:szCs w:val="22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6819,4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center"/>
              <w:rPr>
                <w:kern w:val="0"/>
                <w:sz w:val="22"/>
                <w:szCs w:val="22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6819,4</w:t>
            </w:r>
          </w:p>
        </w:tc>
      </w:tr>
      <w:tr w:rsidR="001E60A5" w:rsidRPr="001E60A5" w:rsidTr="009656D4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napToGrid w:val="0"/>
              <w:spacing w:line="240" w:lineRule="auto"/>
              <w:contextualSpacing/>
              <w:jc w:val="both"/>
              <w:rPr>
                <w:rFonts w:ascii="Times New Roman" w:eastAsia="Arial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napToGrid w:val="0"/>
              <w:spacing w:line="240" w:lineRule="auto"/>
              <w:contextualSpacing/>
              <w:jc w:val="both"/>
              <w:rPr>
                <w:rFonts w:ascii="Times New Roman" w:eastAsia="Arial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napToGrid w:val="0"/>
              <w:spacing w:line="240" w:lineRule="auto"/>
              <w:contextualSpacing/>
              <w:jc w:val="both"/>
              <w:rPr>
                <w:rFonts w:ascii="Times New Roman" w:eastAsia="Arial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tabs>
                <w:tab w:val="clear" w:pos="708"/>
              </w:tabs>
              <w:autoSpaceDE w:val="0"/>
              <w:spacing w:line="240" w:lineRule="auto"/>
              <w:contextualSpacing/>
              <w:rPr>
                <w:rFonts w:ascii="Bookman Old Style" w:eastAsia="Times New Roman" w:hAnsi="Bookman Old Style" w:cs="Bookman Old Style"/>
                <w:kern w:val="0"/>
                <w:sz w:val="22"/>
                <w:szCs w:val="20"/>
              </w:rPr>
            </w:pPr>
            <w:r w:rsidRPr="001E60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собственные доходы бюджета района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center"/>
              <w:rPr>
                <w:kern w:val="0"/>
                <w:sz w:val="22"/>
                <w:szCs w:val="22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1062,4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center"/>
              <w:rPr>
                <w:kern w:val="0"/>
                <w:sz w:val="22"/>
                <w:szCs w:val="22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737,3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center"/>
              <w:rPr>
                <w:kern w:val="0"/>
                <w:sz w:val="22"/>
                <w:szCs w:val="22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737,3</w:t>
            </w:r>
          </w:p>
        </w:tc>
      </w:tr>
      <w:tr w:rsidR="001E60A5" w:rsidRPr="001E60A5" w:rsidTr="009656D4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napToGrid w:val="0"/>
              <w:spacing w:line="240" w:lineRule="auto"/>
              <w:contextualSpacing/>
              <w:jc w:val="both"/>
              <w:rPr>
                <w:rFonts w:ascii="Times New Roman" w:eastAsia="Arial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napToGrid w:val="0"/>
              <w:spacing w:line="240" w:lineRule="auto"/>
              <w:contextualSpacing/>
              <w:jc w:val="both"/>
              <w:rPr>
                <w:rFonts w:ascii="Times New Roman" w:eastAsia="Arial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napToGrid w:val="0"/>
              <w:spacing w:line="240" w:lineRule="auto"/>
              <w:contextualSpacing/>
              <w:jc w:val="both"/>
              <w:rPr>
                <w:rFonts w:ascii="Times New Roman" w:eastAsia="Arial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tabs>
                <w:tab w:val="clear" w:pos="708"/>
              </w:tabs>
              <w:autoSpaceDE w:val="0"/>
              <w:spacing w:line="240" w:lineRule="auto"/>
              <w:contextualSpacing/>
              <w:rPr>
                <w:rFonts w:ascii="Bookman Old Style" w:eastAsia="Times New Roman" w:hAnsi="Bookman Old Style" w:cs="Bookman Old Style"/>
                <w:kern w:val="0"/>
                <w:sz w:val="22"/>
                <w:szCs w:val="20"/>
              </w:rPr>
            </w:pPr>
            <w:r w:rsidRPr="001E60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межбюджетные трансферты из областного бюджета за счет собственных средств областного бюджета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center"/>
              <w:rPr>
                <w:kern w:val="0"/>
                <w:sz w:val="22"/>
                <w:szCs w:val="22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5099,6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center"/>
              <w:rPr>
                <w:kern w:val="0"/>
                <w:sz w:val="22"/>
                <w:szCs w:val="22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6082,1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center"/>
              <w:rPr>
                <w:kern w:val="0"/>
                <w:sz w:val="22"/>
                <w:szCs w:val="22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6082,1</w:t>
            </w:r>
          </w:p>
        </w:tc>
      </w:tr>
      <w:tr w:rsidR="001E60A5" w:rsidRPr="001E60A5" w:rsidTr="009656D4"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both"/>
              <w:rPr>
                <w:rFonts w:ascii="Bookman Old Style" w:eastAsia="Times New Roman" w:hAnsi="Bookman Old Style" w:cs="Bookman Old Style"/>
                <w:kern w:val="0"/>
                <w:sz w:val="22"/>
                <w:szCs w:val="20"/>
              </w:rPr>
            </w:pPr>
            <w:r w:rsidRPr="001E60A5">
              <w:rPr>
                <w:rFonts w:ascii="Times New Roman" w:eastAsia="Arial" w:hAnsi="Times New Roman" w:cs="Times New Roman"/>
                <w:kern w:val="0"/>
                <w:sz w:val="20"/>
                <w:szCs w:val="20"/>
              </w:rPr>
              <w:t>Мероприятие 1.1.1.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both"/>
              <w:rPr>
                <w:kern w:val="0"/>
                <w:sz w:val="22"/>
                <w:szCs w:val="22"/>
              </w:rPr>
            </w:pPr>
            <w:r w:rsidRPr="001E60A5">
              <w:rPr>
                <w:rFonts w:ascii="Times New Roman" w:eastAsia="Arial" w:hAnsi="Times New Roman" w:cs="Times New Roman"/>
                <w:kern w:val="0"/>
                <w:sz w:val="20"/>
                <w:szCs w:val="20"/>
              </w:rPr>
              <w:t>Расходы на обеспечение деятельности (оказание услуг) муниципальным учреждениям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both"/>
              <w:rPr>
                <w:rFonts w:ascii="Bookman Old Style" w:eastAsia="Times New Roman" w:hAnsi="Bookman Old Style" w:cs="Bookman Old Style"/>
                <w:kern w:val="0"/>
                <w:sz w:val="22"/>
                <w:szCs w:val="20"/>
              </w:rPr>
            </w:pPr>
            <w:r w:rsidRPr="001E60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БУ «МФЦ </w:t>
            </w:r>
            <w:proofErr w:type="spellStart"/>
            <w:r w:rsidRPr="001E60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Грязовецкого</w:t>
            </w:r>
            <w:proofErr w:type="spellEnd"/>
            <w:r w:rsidRPr="001E60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 муниципального </w:t>
            </w:r>
            <w:proofErr w:type="spellStart"/>
            <w:r w:rsidRPr="001E60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района</w:t>
            </w:r>
            <w:proofErr w:type="gramStart"/>
            <w:r w:rsidRPr="001E60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»р</w:t>
            </w:r>
            <w:proofErr w:type="gramEnd"/>
            <w:r w:rsidRPr="001E60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аботы</w:t>
            </w:r>
            <w:proofErr w:type="spellEnd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tabs>
                <w:tab w:val="clear" w:pos="708"/>
              </w:tabs>
              <w:autoSpaceDE w:val="0"/>
              <w:spacing w:line="240" w:lineRule="auto"/>
              <w:contextualSpacing/>
              <w:rPr>
                <w:rFonts w:ascii="Bookman Old Style" w:eastAsia="Times New Roman" w:hAnsi="Bookman Old Style" w:cs="Bookman Old Style"/>
                <w:kern w:val="0"/>
                <w:sz w:val="22"/>
                <w:szCs w:val="20"/>
              </w:rPr>
            </w:pPr>
            <w:r w:rsidRPr="001E60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всего, в том числе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center"/>
              <w:rPr>
                <w:kern w:val="0"/>
                <w:sz w:val="22"/>
                <w:szCs w:val="22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6162,0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center"/>
              <w:rPr>
                <w:kern w:val="0"/>
                <w:sz w:val="22"/>
                <w:szCs w:val="22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6819,4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center"/>
              <w:rPr>
                <w:kern w:val="0"/>
                <w:sz w:val="22"/>
                <w:szCs w:val="22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6819,4</w:t>
            </w:r>
          </w:p>
        </w:tc>
      </w:tr>
      <w:tr w:rsidR="001E60A5" w:rsidRPr="001E60A5" w:rsidTr="009656D4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napToGrid w:val="0"/>
              <w:spacing w:line="240" w:lineRule="auto"/>
              <w:contextualSpacing/>
              <w:jc w:val="both"/>
              <w:rPr>
                <w:rFonts w:ascii="Times New Roman" w:eastAsia="Arial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napToGrid w:val="0"/>
              <w:spacing w:line="240" w:lineRule="auto"/>
              <w:contextualSpacing/>
              <w:jc w:val="both"/>
              <w:rPr>
                <w:rFonts w:ascii="Times New Roman" w:eastAsia="Arial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napToGrid w:val="0"/>
              <w:spacing w:line="240" w:lineRule="auto"/>
              <w:contextualSpacing/>
              <w:jc w:val="both"/>
              <w:rPr>
                <w:rFonts w:ascii="Times New Roman" w:eastAsia="Arial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tabs>
                <w:tab w:val="clear" w:pos="708"/>
              </w:tabs>
              <w:autoSpaceDE w:val="0"/>
              <w:spacing w:line="240" w:lineRule="auto"/>
              <w:contextualSpacing/>
              <w:rPr>
                <w:rFonts w:ascii="Bookman Old Style" w:eastAsia="Times New Roman" w:hAnsi="Bookman Old Style" w:cs="Bookman Old Style"/>
                <w:kern w:val="0"/>
                <w:sz w:val="22"/>
                <w:szCs w:val="20"/>
              </w:rPr>
            </w:pPr>
            <w:r w:rsidRPr="001E60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собственные доходы бюджета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center"/>
              <w:rPr>
                <w:kern w:val="0"/>
                <w:sz w:val="22"/>
                <w:szCs w:val="22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1062,4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center"/>
              <w:rPr>
                <w:kern w:val="0"/>
                <w:sz w:val="22"/>
                <w:szCs w:val="22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737,3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center"/>
              <w:rPr>
                <w:kern w:val="0"/>
                <w:sz w:val="22"/>
                <w:szCs w:val="22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737,3</w:t>
            </w:r>
          </w:p>
        </w:tc>
      </w:tr>
      <w:tr w:rsidR="001E60A5" w:rsidRPr="001E60A5" w:rsidTr="009656D4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napToGrid w:val="0"/>
              <w:spacing w:line="240" w:lineRule="auto"/>
              <w:contextualSpacing/>
              <w:jc w:val="both"/>
              <w:rPr>
                <w:rFonts w:ascii="Times New Roman" w:eastAsia="Arial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napToGrid w:val="0"/>
              <w:spacing w:line="240" w:lineRule="auto"/>
              <w:contextualSpacing/>
              <w:jc w:val="both"/>
              <w:rPr>
                <w:rFonts w:ascii="Times New Roman" w:eastAsia="Arial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napToGrid w:val="0"/>
              <w:spacing w:line="240" w:lineRule="auto"/>
              <w:contextualSpacing/>
              <w:jc w:val="both"/>
              <w:rPr>
                <w:rFonts w:ascii="Times New Roman" w:eastAsia="Arial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tabs>
                <w:tab w:val="clear" w:pos="708"/>
              </w:tabs>
              <w:autoSpaceDE w:val="0"/>
              <w:spacing w:line="240" w:lineRule="auto"/>
              <w:contextualSpacing/>
              <w:rPr>
                <w:rFonts w:ascii="Bookman Old Style" w:eastAsia="Times New Roman" w:hAnsi="Bookman Old Style" w:cs="Bookman Old Style"/>
                <w:kern w:val="0"/>
                <w:sz w:val="22"/>
                <w:szCs w:val="20"/>
              </w:rPr>
            </w:pPr>
            <w:r w:rsidRPr="001E60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межбюджетные трансферты из областного бюджета за счет собственных средств областного бюджета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center"/>
              <w:rPr>
                <w:kern w:val="0"/>
                <w:sz w:val="22"/>
                <w:szCs w:val="22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5099,6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center"/>
              <w:rPr>
                <w:kern w:val="0"/>
                <w:sz w:val="22"/>
                <w:szCs w:val="22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6082,1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contextualSpacing/>
              <w:jc w:val="center"/>
              <w:rPr>
                <w:kern w:val="0"/>
                <w:sz w:val="22"/>
                <w:szCs w:val="22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6082,1</w:t>
            </w:r>
          </w:p>
        </w:tc>
      </w:tr>
    </w:tbl>
    <w:p w:rsidR="001E60A5" w:rsidRDefault="001E60A5"/>
    <w:p w:rsidR="001E60A5" w:rsidRPr="001E60A5" w:rsidRDefault="001E60A5" w:rsidP="001E60A5">
      <w:pPr>
        <w:widowControl w:val="0"/>
        <w:tabs>
          <w:tab w:val="clear" w:pos="708"/>
        </w:tabs>
        <w:spacing w:line="240" w:lineRule="auto"/>
        <w:ind w:firstLine="709"/>
        <w:jc w:val="right"/>
        <w:rPr>
          <w:rFonts w:ascii="Bookman Old Style" w:eastAsia="Times New Roman" w:hAnsi="Bookman Old Style" w:cs="Bookman Old Style"/>
          <w:kern w:val="0"/>
          <w:sz w:val="22"/>
          <w:szCs w:val="20"/>
        </w:rPr>
      </w:pPr>
      <w:r w:rsidRPr="001E60A5">
        <w:rPr>
          <w:rFonts w:ascii="Times New Roman" w:eastAsia="Times New Roman" w:hAnsi="Times New Roman" w:cs="Times New Roman"/>
          <w:kern w:val="0"/>
        </w:rPr>
        <w:t>Таблица 4</w:t>
      </w:r>
    </w:p>
    <w:p w:rsidR="001E60A5" w:rsidRPr="001E60A5" w:rsidRDefault="001E60A5" w:rsidP="001E60A5">
      <w:pPr>
        <w:widowControl w:val="0"/>
        <w:tabs>
          <w:tab w:val="clear" w:pos="708"/>
        </w:tabs>
        <w:spacing w:line="240" w:lineRule="auto"/>
        <w:ind w:firstLine="709"/>
        <w:jc w:val="center"/>
        <w:rPr>
          <w:rFonts w:ascii="Bookman Old Style" w:eastAsia="Times New Roman" w:hAnsi="Bookman Old Style" w:cs="Bookman Old Style"/>
          <w:kern w:val="0"/>
          <w:sz w:val="22"/>
          <w:szCs w:val="20"/>
        </w:rPr>
      </w:pPr>
      <w:bookmarkStart w:id="6" w:name="Par913"/>
      <w:bookmarkEnd w:id="6"/>
      <w:r w:rsidRPr="001E60A5">
        <w:rPr>
          <w:rFonts w:ascii="Times New Roman" w:eastAsia="Times New Roman" w:hAnsi="Times New Roman" w:cs="Times New Roman"/>
          <w:kern w:val="0"/>
        </w:rPr>
        <w:t xml:space="preserve">Информация </w:t>
      </w:r>
    </w:p>
    <w:p w:rsidR="001E60A5" w:rsidRPr="001E60A5" w:rsidRDefault="001E60A5" w:rsidP="001E60A5">
      <w:pPr>
        <w:widowControl w:val="0"/>
        <w:tabs>
          <w:tab w:val="clear" w:pos="708"/>
        </w:tabs>
        <w:spacing w:line="240" w:lineRule="auto"/>
        <w:ind w:firstLine="709"/>
        <w:jc w:val="center"/>
        <w:rPr>
          <w:rFonts w:ascii="Bookman Old Style" w:eastAsia="Times New Roman" w:hAnsi="Bookman Old Style" w:cs="Bookman Old Style"/>
          <w:kern w:val="0"/>
          <w:sz w:val="22"/>
          <w:szCs w:val="20"/>
        </w:rPr>
      </w:pPr>
      <w:r w:rsidRPr="001E60A5">
        <w:rPr>
          <w:rFonts w:ascii="Times New Roman" w:eastAsia="Times New Roman" w:hAnsi="Times New Roman" w:cs="Times New Roman"/>
          <w:kern w:val="0"/>
        </w:rPr>
        <w:t xml:space="preserve">о расходах федерального и областного бюджетов, бюджетов муниципальных образований района, </w:t>
      </w:r>
    </w:p>
    <w:p w:rsidR="001E60A5" w:rsidRPr="001E60A5" w:rsidRDefault="001E60A5" w:rsidP="001E60A5">
      <w:pPr>
        <w:widowControl w:val="0"/>
        <w:tabs>
          <w:tab w:val="clear" w:pos="708"/>
        </w:tabs>
        <w:spacing w:line="240" w:lineRule="auto"/>
        <w:ind w:firstLine="709"/>
        <w:jc w:val="center"/>
        <w:rPr>
          <w:rFonts w:ascii="Bookman Old Style" w:eastAsia="Times New Roman" w:hAnsi="Bookman Old Style" w:cs="Bookman Old Style"/>
          <w:kern w:val="0"/>
          <w:sz w:val="22"/>
          <w:szCs w:val="20"/>
        </w:rPr>
      </w:pPr>
      <w:r w:rsidRPr="001E60A5">
        <w:rPr>
          <w:rFonts w:ascii="Times New Roman" w:eastAsia="Times New Roman" w:hAnsi="Times New Roman" w:cs="Times New Roman"/>
          <w:kern w:val="0"/>
        </w:rPr>
        <w:t>физических и юридических лиц  на реализацию целей</w:t>
      </w:r>
    </w:p>
    <w:p w:rsidR="001E60A5" w:rsidRPr="001E60A5" w:rsidRDefault="001E60A5" w:rsidP="001E60A5">
      <w:pPr>
        <w:widowControl w:val="0"/>
        <w:tabs>
          <w:tab w:val="clear" w:pos="708"/>
        </w:tabs>
        <w:spacing w:line="240" w:lineRule="auto"/>
        <w:ind w:firstLine="709"/>
        <w:jc w:val="center"/>
        <w:rPr>
          <w:rFonts w:ascii="Bookman Old Style" w:eastAsia="Times New Roman" w:hAnsi="Bookman Old Style" w:cs="Bookman Old Style"/>
          <w:kern w:val="0"/>
          <w:sz w:val="22"/>
          <w:szCs w:val="20"/>
        </w:rPr>
      </w:pPr>
      <w:r w:rsidRPr="001E60A5">
        <w:rPr>
          <w:rFonts w:ascii="Times New Roman" w:eastAsia="Times New Roman" w:hAnsi="Times New Roman" w:cs="Times New Roman"/>
          <w:kern w:val="0"/>
        </w:rPr>
        <w:t xml:space="preserve">муниципальной программы «Совершенствование муниципального управления в </w:t>
      </w:r>
      <w:proofErr w:type="spellStart"/>
      <w:r w:rsidRPr="001E60A5">
        <w:rPr>
          <w:rFonts w:ascii="Times New Roman" w:eastAsia="Times New Roman" w:hAnsi="Times New Roman" w:cs="Times New Roman"/>
          <w:kern w:val="0"/>
        </w:rPr>
        <w:t>Грязовецком</w:t>
      </w:r>
      <w:proofErr w:type="spellEnd"/>
      <w:r w:rsidRPr="001E60A5">
        <w:rPr>
          <w:rFonts w:ascii="Times New Roman" w:eastAsia="Times New Roman" w:hAnsi="Times New Roman" w:cs="Times New Roman"/>
          <w:kern w:val="0"/>
        </w:rPr>
        <w:t xml:space="preserve"> муниципальном районе на 2017-2019 годы» за 2019 год</w:t>
      </w:r>
    </w:p>
    <w:p w:rsidR="001E60A5" w:rsidRPr="001E60A5" w:rsidRDefault="001E60A5" w:rsidP="001E60A5">
      <w:pPr>
        <w:widowControl w:val="0"/>
        <w:tabs>
          <w:tab w:val="clear" w:pos="708"/>
        </w:tabs>
        <w:spacing w:line="240" w:lineRule="auto"/>
        <w:ind w:firstLine="709"/>
        <w:jc w:val="center"/>
        <w:rPr>
          <w:rFonts w:ascii="Times New Roman" w:eastAsia="Times New Roman" w:hAnsi="Times New Roman" w:cs="Times New Roman"/>
          <w:kern w:val="0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75" w:type="dxa"/>
        </w:tblCellMar>
        <w:tblLook w:val="0000" w:firstRow="0" w:lastRow="0" w:firstColumn="0" w:lastColumn="0" w:noHBand="0" w:noVBand="0"/>
      </w:tblPr>
      <w:tblGrid>
        <w:gridCol w:w="2984"/>
        <w:gridCol w:w="3250"/>
        <w:gridCol w:w="5138"/>
        <w:gridCol w:w="1445"/>
        <w:gridCol w:w="2293"/>
      </w:tblGrid>
      <w:tr w:rsidR="001E60A5" w:rsidRPr="001E60A5" w:rsidTr="009656D4">
        <w:trPr>
          <w:trHeight w:val="1142"/>
        </w:trPr>
        <w:tc>
          <w:tcPr>
            <w:tcW w:w="2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jc w:val="center"/>
              <w:rPr>
                <w:kern w:val="0"/>
                <w:sz w:val="22"/>
                <w:szCs w:val="22"/>
              </w:rPr>
            </w:pPr>
            <w:r w:rsidRPr="001E60A5">
              <w:rPr>
                <w:rFonts w:ascii="Times New Roman" w:hAnsi="Times New Roman" w:cs="Times New Roman"/>
                <w:kern w:val="0"/>
              </w:rPr>
              <w:t>Статус</w:t>
            </w:r>
          </w:p>
        </w:tc>
        <w:tc>
          <w:tcPr>
            <w:tcW w:w="3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jc w:val="center"/>
              <w:rPr>
                <w:kern w:val="0"/>
                <w:sz w:val="22"/>
                <w:szCs w:val="22"/>
              </w:rPr>
            </w:pPr>
            <w:r w:rsidRPr="001E60A5">
              <w:rPr>
                <w:rFonts w:ascii="Times New Roman" w:hAnsi="Times New Roman" w:cs="Times New Roman"/>
                <w:kern w:val="0"/>
              </w:rPr>
              <w:t xml:space="preserve">Наименование муниципальной программы,     </w:t>
            </w:r>
            <w:r w:rsidRPr="001E60A5">
              <w:rPr>
                <w:rFonts w:ascii="Times New Roman" w:hAnsi="Times New Roman" w:cs="Times New Roman"/>
                <w:kern w:val="0"/>
              </w:rPr>
              <w:br/>
              <w:t xml:space="preserve">подпрограммы муниципальной программы,     </w:t>
            </w:r>
            <w:r w:rsidRPr="001E60A5">
              <w:rPr>
                <w:rFonts w:ascii="Times New Roman" w:hAnsi="Times New Roman" w:cs="Times New Roman"/>
                <w:kern w:val="0"/>
              </w:rPr>
              <w:br/>
              <w:t>основного мероприятия, мероприятия</w:t>
            </w:r>
          </w:p>
        </w:tc>
        <w:tc>
          <w:tcPr>
            <w:tcW w:w="5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jc w:val="center"/>
              <w:rPr>
                <w:kern w:val="0"/>
                <w:sz w:val="22"/>
                <w:szCs w:val="22"/>
              </w:rPr>
            </w:pPr>
            <w:r w:rsidRPr="001E60A5">
              <w:rPr>
                <w:rFonts w:ascii="Times New Roman" w:hAnsi="Times New Roman" w:cs="Times New Roman"/>
                <w:kern w:val="0"/>
              </w:rPr>
              <w:t xml:space="preserve">Источники финансового      </w:t>
            </w:r>
            <w:r w:rsidRPr="001E60A5">
              <w:rPr>
                <w:rFonts w:ascii="Times New Roman" w:hAnsi="Times New Roman" w:cs="Times New Roman"/>
                <w:kern w:val="0"/>
              </w:rPr>
              <w:br/>
              <w:t>обеспечения</w:t>
            </w:r>
          </w:p>
        </w:tc>
        <w:tc>
          <w:tcPr>
            <w:tcW w:w="1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jc w:val="center"/>
              <w:rPr>
                <w:kern w:val="0"/>
                <w:sz w:val="22"/>
                <w:szCs w:val="22"/>
              </w:rPr>
            </w:pPr>
            <w:r w:rsidRPr="001E60A5">
              <w:rPr>
                <w:rFonts w:ascii="Times New Roman" w:hAnsi="Times New Roman" w:cs="Times New Roman"/>
                <w:kern w:val="0"/>
              </w:rPr>
              <w:t xml:space="preserve">Оценка  </w:t>
            </w:r>
            <w:r w:rsidRPr="001E60A5">
              <w:rPr>
                <w:rFonts w:ascii="Times New Roman" w:hAnsi="Times New Roman" w:cs="Times New Roman"/>
                <w:kern w:val="0"/>
              </w:rPr>
              <w:br/>
              <w:t>расходов (тыс. руб.)</w:t>
            </w:r>
            <w:r w:rsidRPr="001E60A5">
              <w:rPr>
                <w:rFonts w:ascii="Times New Roman" w:hAnsi="Times New Roman" w:cs="Times New Roman"/>
                <w:kern w:val="0"/>
              </w:rPr>
              <w:br/>
              <w:t>&lt;*&gt;</w:t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jc w:val="center"/>
              <w:rPr>
                <w:kern w:val="0"/>
                <w:sz w:val="22"/>
                <w:szCs w:val="22"/>
              </w:rPr>
            </w:pPr>
            <w:r w:rsidRPr="001E60A5">
              <w:rPr>
                <w:rFonts w:ascii="Times New Roman" w:hAnsi="Times New Roman" w:cs="Times New Roman"/>
                <w:kern w:val="0"/>
              </w:rPr>
              <w:t>Фактические</w:t>
            </w:r>
            <w:r w:rsidRPr="001E60A5">
              <w:rPr>
                <w:rFonts w:ascii="Times New Roman" w:hAnsi="Times New Roman" w:cs="Times New Roman"/>
                <w:kern w:val="0"/>
              </w:rPr>
              <w:br/>
              <w:t xml:space="preserve">расходы </w:t>
            </w:r>
          </w:p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jc w:val="center"/>
              <w:rPr>
                <w:kern w:val="0"/>
                <w:sz w:val="22"/>
                <w:szCs w:val="22"/>
              </w:rPr>
            </w:pPr>
            <w:r w:rsidRPr="001E60A5">
              <w:rPr>
                <w:rFonts w:ascii="Times New Roman" w:hAnsi="Times New Roman" w:cs="Times New Roman"/>
                <w:kern w:val="0"/>
              </w:rPr>
              <w:t>(тыс. руб.)</w:t>
            </w:r>
          </w:p>
        </w:tc>
      </w:tr>
      <w:tr w:rsidR="001E60A5" w:rsidRPr="001E60A5" w:rsidTr="009656D4">
        <w:trPr>
          <w:trHeight w:val="223"/>
        </w:trPr>
        <w:tc>
          <w:tcPr>
            <w:tcW w:w="2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jc w:val="center"/>
              <w:rPr>
                <w:kern w:val="0"/>
                <w:sz w:val="22"/>
                <w:szCs w:val="22"/>
              </w:rPr>
            </w:pPr>
            <w:r w:rsidRPr="001E60A5">
              <w:rPr>
                <w:rFonts w:ascii="Times New Roman" w:hAnsi="Times New Roman" w:cs="Times New Roman"/>
                <w:kern w:val="0"/>
              </w:rPr>
              <w:t>1</w:t>
            </w:r>
          </w:p>
        </w:tc>
        <w:tc>
          <w:tcPr>
            <w:tcW w:w="3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jc w:val="center"/>
              <w:rPr>
                <w:kern w:val="0"/>
                <w:sz w:val="22"/>
                <w:szCs w:val="22"/>
              </w:rPr>
            </w:pPr>
            <w:r w:rsidRPr="001E60A5">
              <w:rPr>
                <w:rFonts w:ascii="Times New Roman" w:hAnsi="Times New Roman" w:cs="Times New Roman"/>
                <w:kern w:val="0"/>
              </w:rPr>
              <w:t>2</w:t>
            </w:r>
          </w:p>
        </w:tc>
        <w:tc>
          <w:tcPr>
            <w:tcW w:w="5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jc w:val="center"/>
              <w:rPr>
                <w:kern w:val="0"/>
                <w:sz w:val="22"/>
                <w:szCs w:val="22"/>
              </w:rPr>
            </w:pPr>
            <w:r w:rsidRPr="001E60A5">
              <w:rPr>
                <w:rFonts w:ascii="Times New Roman" w:hAnsi="Times New Roman" w:cs="Times New Roman"/>
                <w:kern w:val="0"/>
              </w:rPr>
              <w:t>3</w:t>
            </w:r>
          </w:p>
        </w:tc>
        <w:tc>
          <w:tcPr>
            <w:tcW w:w="1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jc w:val="center"/>
              <w:rPr>
                <w:kern w:val="0"/>
                <w:sz w:val="22"/>
                <w:szCs w:val="22"/>
              </w:rPr>
            </w:pPr>
            <w:r w:rsidRPr="001E60A5">
              <w:rPr>
                <w:rFonts w:ascii="Times New Roman" w:hAnsi="Times New Roman" w:cs="Times New Roman"/>
                <w:kern w:val="0"/>
              </w:rPr>
              <w:t>4</w:t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jc w:val="center"/>
              <w:rPr>
                <w:kern w:val="0"/>
                <w:sz w:val="22"/>
                <w:szCs w:val="22"/>
              </w:rPr>
            </w:pPr>
            <w:r w:rsidRPr="001E60A5">
              <w:rPr>
                <w:rFonts w:ascii="Times New Roman" w:hAnsi="Times New Roman" w:cs="Times New Roman"/>
                <w:kern w:val="0"/>
              </w:rPr>
              <w:t>5</w:t>
            </w:r>
          </w:p>
        </w:tc>
      </w:tr>
      <w:tr w:rsidR="001E60A5" w:rsidRPr="001E60A5" w:rsidTr="009656D4">
        <w:trPr>
          <w:trHeight w:val="253"/>
        </w:trPr>
        <w:tc>
          <w:tcPr>
            <w:tcW w:w="2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rPr>
                <w:kern w:val="0"/>
                <w:sz w:val="22"/>
                <w:szCs w:val="22"/>
              </w:rPr>
            </w:pPr>
            <w:r w:rsidRPr="001E60A5">
              <w:rPr>
                <w:rFonts w:ascii="Times New Roman" w:hAnsi="Times New Roman" w:cs="Times New Roman"/>
                <w:kern w:val="0"/>
              </w:rPr>
              <w:t>Муниципальная</w:t>
            </w:r>
            <w:r w:rsidRPr="001E60A5">
              <w:rPr>
                <w:rFonts w:ascii="Times New Roman" w:hAnsi="Times New Roman" w:cs="Times New Roman"/>
                <w:kern w:val="0"/>
              </w:rPr>
              <w:br/>
              <w:t xml:space="preserve">программа       </w:t>
            </w:r>
          </w:p>
        </w:tc>
        <w:tc>
          <w:tcPr>
            <w:tcW w:w="32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rPr>
                <w:kern w:val="0"/>
                <w:sz w:val="22"/>
                <w:szCs w:val="22"/>
              </w:rPr>
            </w:pPr>
            <w:r w:rsidRPr="001E60A5">
              <w:rPr>
                <w:rFonts w:ascii="Times New Roman" w:hAnsi="Times New Roman" w:cs="Times New Roman"/>
                <w:kern w:val="0"/>
              </w:rPr>
              <w:t xml:space="preserve">«Совершенствование муниципального управления в </w:t>
            </w:r>
            <w:proofErr w:type="spellStart"/>
            <w:r w:rsidRPr="001E60A5">
              <w:rPr>
                <w:rFonts w:ascii="Times New Roman" w:hAnsi="Times New Roman" w:cs="Times New Roman"/>
                <w:kern w:val="0"/>
              </w:rPr>
              <w:t>Грязовецком</w:t>
            </w:r>
            <w:proofErr w:type="spellEnd"/>
            <w:r w:rsidRPr="001E60A5">
              <w:rPr>
                <w:rFonts w:ascii="Times New Roman" w:hAnsi="Times New Roman" w:cs="Times New Roman"/>
                <w:kern w:val="0"/>
              </w:rPr>
              <w:t xml:space="preserve"> муниципальном районе на 2017-2019 годы»</w:t>
            </w:r>
          </w:p>
        </w:tc>
        <w:tc>
          <w:tcPr>
            <w:tcW w:w="5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rPr>
                <w:kern w:val="0"/>
                <w:sz w:val="22"/>
                <w:szCs w:val="22"/>
              </w:rPr>
            </w:pPr>
            <w:r w:rsidRPr="001E60A5">
              <w:rPr>
                <w:rFonts w:ascii="Times New Roman" w:hAnsi="Times New Roman" w:cs="Times New Roman"/>
                <w:kern w:val="0"/>
              </w:rPr>
              <w:t xml:space="preserve">всего                        </w:t>
            </w:r>
          </w:p>
        </w:tc>
        <w:tc>
          <w:tcPr>
            <w:tcW w:w="1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jc w:val="center"/>
              <w:rPr>
                <w:kern w:val="0"/>
                <w:sz w:val="22"/>
                <w:szCs w:val="22"/>
              </w:rPr>
            </w:pPr>
            <w:r w:rsidRPr="001E60A5">
              <w:rPr>
                <w:rFonts w:ascii="Times New Roman" w:hAnsi="Times New Roman" w:cs="Times New Roman"/>
                <w:kern w:val="0"/>
              </w:rPr>
              <w:t>0</w:t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jc w:val="center"/>
              <w:rPr>
                <w:kern w:val="0"/>
                <w:sz w:val="22"/>
                <w:szCs w:val="22"/>
              </w:rPr>
            </w:pPr>
            <w:r w:rsidRPr="001E60A5">
              <w:rPr>
                <w:rFonts w:ascii="Times New Roman" w:hAnsi="Times New Roman" w:cs="Times New Roman"/>
                <w:kern w:val="0"/>
              </w:rPr>
              <w:t>0</w:t>
            </w:r>
          </w:p>
        </w:tc>
      </w:tr>
      <w:tr w:rsidR="001E60A5" w:rsidRPr="001E60A5" w:rsidTr="009656D4">
        <w:trPr>
          <w:trHeight w:val="143"/>
        </w:trPr>
        <w:tc>
          <w:tcPr>
            <w:tcW w:w="2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E60A5" w:rsidRPr="001E60A5" w:rsidRDefault="001E60A5" w:rsidP="001E60A5">
            <w:pPr>
              <w:tabs>
                <w:tab w:val="clear" w:pos="708"/>
              </w:tabs>
              <w:snapToGrid w:val="0"/>
              <w:spacing w:line="240" w:lineRule="auto"/>
              <w:rPr>
                <w:rFonts w:ascii="Times New Roman" w:hAnsi="Times New Roman" w:cs="Times New Roman"/>
                <w:color w:val="00000A"/>
                <w:kern w:val="0"/>
              </w:rPr>
            </w:pPr>
          </w:p>
        </w:tc>
        <w:tc>
          <w:tcPr>
            <w:tcW w:w="32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E60A5" w:rsidRPr="001E60A5" w:rsidRDefault="001E60A5" w:rsidP="001E60A5">
            <w:pPr>
              <w:tabs>
                <w:tab w:val="clear" w:pos="708"/>
              </w:tabs>
              <w:snapToGrid w:val="0"/>
              <w:spacing w:line="240" w:lineRule="auto"/>
              <w:rPr>
                <w:rFonts w:ascii="Times New Roman" w:hAnsi="Times New Roman" w:cs="Times New Roman"/>
                <w:color w:val="00000A"/>
                <w:kern w:val="0"/>
              </w:rPr>
            </w:pPr>
          </w:p>
        </w:tc>
        <w:tc>
          <w:tcPr>
            <w:tcW w:w="5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rPr>
                <w:kern w:val="0"/>
                <w:sz w:val="22"/>
                <w:szCs w:val="22"/>
              </w:rPr>
            </w:pPr>
            <w:r w:rsidRPr="001E60A5">
              <w:rPr>
                <w:rFonts w:ascii="Times New Roman" w:hAnsi="Times New Roman" w:cs="Times New Roman"/>
                <w:kern w:val="0"/>
              </w:rPr>
              <w:t>в том числе</w:t>
            </w:r>
          </w:p>
        </w:tc>
        <w:tc>
          <w:tcPr>
            <w:tcW w:w="1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</w:tr>
      <w:tr w:rsidR="001E60A5" w:rsidRPr="001E60A5" w:rsidTr="009656D4">
        <w:trPr>
          <w:trHeight w:val="143"/>
        </w:trPr>
        <w:tc>
          <w:tcPr>
            <w:tcW w:w="2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E60A5" w:rsidRPr="001E60A5" w:rsidRDefault="001E60A5" w:rsidP="001E60A5">
            <w:pPr>
              <w:tabs>
                <w:tab w:val="clear" w:pos="708"/>
              </w:tabs>
              <w:snapToGrid w:val="0"/>
              <w:spacing w:line="240" w:lineRule="auto"/>
              <w:rPr>
                <w:rFonts w:ascii="Times New Roman" w:hAnsi="Times New Roman" w:cs="Times New Roman"/>
                <w:color w:val="00000A"/>
                <w:kern w:val="0"/>
              </w:rPr>
            </w:pPr>
          </w:p>
        </w:tc>
        <w:tc>
          <w:tcPr>
            <w:tcW w:w="32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E60A5" w:rsidRPr="001E60A5" w:rsidRDefault="001E60A5" w:rsidP="001E60A5">
            <w:pPr>
              <w:tabs>
                <w:tab w:val="clear" w:pos="708"/>
              </w:tabs>
              <w:snapToGrid w:val="0"/>
              <w:spacing w:line="240" w:lineRule="auto"/>
              <w:rPr>
                <w:rFonts w:ascii="Times New Roman" w:hAnsi="Times New Roman" w:cs="Times New Roman"/>
                <w:color w:val="00000A"/>
                <w:kern w:val="0"/>
              </w:rPr>
            </w:pPr>
          </w:p>
        </w:tc>
        <w:tc>
          <w:tcPr>
            <w:tcW w:w="5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rPr>
                <w:kern w:val="0"/>
                <w:sz w:val="22"/>
                <w:szCs w:val="22"/>
              </w:rPr>
            </w:pPr>
            <w:r w:rsidRPr="001E60A5">
              <w:rPr>
                <w:rFonts w:ascii="Times New Roman" w:hAnsi="Times New Roman" w:cs="Times New Roman"/>
                <w:kern w:val="0"/>
              </w:rPr>
              <w:t xml:space="preserve">федеральный бюджет           </w:t>
            </w:r>
          </w:p>
        </w:tc>
        <w:tc>
          <w:tcPr>
            <w:tcW w:w="1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jc w:val="center"/>
              <w:rPr>
                <w:kern w:val="0"/>
                <w:sz w:val="22"/>
                <w:szCs w:val="22"/>
              </w:rPr>
            </w:pPr>
            <w:r w:rsidRPr="001E60A5">
              <w:rPr>
                <w:rFonts w:ascii="Times New Roman" w:hAnsi="Times New Roman" w:cs="Times New Roman"/>
                <w:kern w:val="0"/>
              </w:rPr>
              <w:t>0</w:t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jc w:val="center"/>
              <w:rPr>
                <w:kern w:val="0"/>
                <w:sz w:val="22"/>
                <w:szCs w:val="22"/>
              </w:rPr>
            </w:pPr>
            <w:r w:rsidRPr="001E60A5">
              <w:rPr>
                <w:rFonts w:ascii="Times New Roman" w:hAnsi="Times New Roman" w:cs="Times New Roman"/>
                <w:kern w:val="0"/>
              </w:rPr>
              <w:t>0</w:t>
            </w:r>
          </w:p>
        </w:tc>
      </w:tr>
      <w:tr w:rsidR="001E60A5" w:rsidRPr="001E60A5" w:rsidTr="009656D4">
        <w:trPr>
          <w:trHeight w:val="143"/>
        </w:trPr>
        <w:tc>
          <w:tcPr>
            <w:tcW w:w="2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E60A5" w:rsidRPr="001E60A5" w:rsidRDefault="001E60A5" w:rsidP="001E60A5">
            <w:pPr>
              <w:tabs>
                <w:tab w:val="clear" w:pos="708"/>
              </w:tabs>
              <w:snapToGrid w:val="0"/>
              <w:spacing w:line="240" w:lineRule="auto"/>
              <w:rPr>
                <w:rFonts w:ascii="Times New Roman" w:hAnsi="Times New Roman" w:cs="Times New Roman"/>
                <w:color w:val="00000A"/>
                <w:kern w:val="0"/>
              </w:rPr>
            </w:pPr>
          </w:p>
        </w:tc>
        <w:tc>
          <w:tcPr>
            <w:tcW w:w="32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E60A5" w:rsidRPr="001E60A5" w:rsidRDefault="001E60A5" w:rsidP="001E60A5">
            <w:pPr>
              <w:tabs>
                <w:tab w:val="clear" w:pos="708"/>
              </w:tabs>
              <w:snapToGrid w:val="0"/>
              <w:spacing w:line="240" w:lineRule="auto"/>
              <w:rPr>
                <w:rFonts w:ascii="Times New Roman" w:hAnsi="Times New Roman" w:cs="Times New Roman"/>
                <w:color w:val="00000A"/>
                <w:kern w:val="0"/>
              </w:rPr>
            </w:pPr>
          </w:p>
        </w:tc>
        <w:tc>
          <w:tcPr>
            <w:tcW w:w="5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rPr>
                <w:kern w:val="0"/>
                <w:sz w:val="22"/>
                <w:szCs w:val="22"/>
              </w:rPr>
            </w:pPr>
            <w:r w:rsidRPr="001E60A5">
              <w:rPr>
                <w:rFonts w:ascii="Times New Roman" w:hAnsi="Times New Roman" w:cs="Times New Roman"/>
                <w:kern w:val="0"/>
              </w:rPr>
              <w:t>областной бюджет</w:t>
            </w:r>
          </w:p>
        </w:tc>
        <w:tc>
          <w:tcPr>
            <w:tcW w:w="1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jc w:val="center"/>
              <w:rPr>
                <w:kern w:val="0"/>
                <w:sz w:val="22"/>
                <w:szCs w:val="22"/>
              </w:rPr>
            </w:pPr>
            <w:r w:rsidRPr="001E60A5">
              <w:rPr>
                <w:rFonts w:ascii="Times New Roman" w:hAnsi="Times New Roman" w:cs="Times New Roman"/>
                <w:kern w:val="0"/>
              </w:rPr>
              <w:t>0</w:t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jc w:val="center"/>
              <w:rPr>
                <w:kern w:val="0"/>
                <w:sz w:val="22"/>
                <w:szCs w:val="22"/>
              </w:rPr>
            </w:pPr>
            <w:r w:rsidRPr="001E60A5">
              <w:rPr>
                <w:rFonts w:ascii="Times New Roman" w:hAnsi="Times New Roman" w:cs="Times New Roman"/>
                <w:kern w:val="0"/>
              </w:rPr>
              <w:t>0</w:t>
            </w:r>
          </w:p>
        </w:tc>
      </w:tr>
      <w:tr w:rsidR="001E60A5" w:rsidRPr="001E60A5" w:rsidTr="009656D4">
        <w:trPr>
          <w:trHeight w:val="143"/>
        </w:trPr>
        <w:tc>
          <w:tcPr>
            <w:tcW w:w="2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E60A5" w:rsidRPr="001E60A5" w:rsidRDefault="001E60A5" w:rsidP="001E60A5">
            <w:pPr>
              <w:tabs>
                <w:tab w:val="clear" w:pos="708"/>
              </w:tabs>
              <w:snapToGrid w:val="0"/>
              <w:spacing w:line="240" w:lineRule="auto"/>
              <w:rPr>
                <w:rFonts w:ascii="Times New Roman" w:hAnsi="Times New Roman" w:cs="Times New Roman"/>
                <w:color w:val="00000A"/>
                <w:kern w:val="0"/>
              </w:rPr>
            </w:pPr>
          </w:p>
        </w:tc>
        <w:tc>
          <w:tcPr>
            <w:tcW w:w="32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E60A5" w:rsidRPr="001E60A5" w:rsidRDefault="001E60A5" w:rsidP="001E60A5">
            <w:pPr>
              <w:tabs>
                <w:tab w:val="clear" w:pos="708"/>
              </w:tabs>
              <w:snapToGrid w:val="0"/>
              <w:spacing w:line="240" w:lineRule="auto"/>
              <w:rPr>
                <w:rFonts w:ascii="Times New Roman" w:hAnsi="Times New Roman" w:cs="Times New Roman"/>
                <w:color w:val="00000A"/>
                <w:kern w:val="0"/>
              </w:rPr>
            </w:pPr>
          </w:p>
        </w:tc>
        <w:tc>
          <w:tcPr>
            <w:tcW w:w="5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rPr>
                <w:kern w:val="0"/>
                <w:sz w:val="22"/>
                <w:szCs w:val="22"/>
              </w:rPr>
            </w:pPr>
            <w:r w:rsidRPr="001E60A5">
              <w:rPr>
                <w:rFonts w:ascii="Times New Roman" w:hAnsi="Times New Roman" w:cs="Times New Roman"/>
                <w:kern w:val="0"/>
              </w:rPr>
              <w:t>бюджеты муниципальных образований района</w:t>
            </w:r>
          </w:p>
        </w:tc>
        <w:tc>
          <w:tcPr>
            <w:tcW w:w="1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jc w:val="center"/>
              <w:rPr>
                <w:kern w:val="0"/>
                <w:sz w:val="22"/>
                <w:szCs w:val="22"/>
              </w:rPr>
            </w:pPr>
            <w:r w:rsidRPr="001E60A5">
              <w:rPr>
                <w:rFonts w:ascii="Times New Roman" w:hAnsi="Times New Roman" w:cs="Times New Roman"/>
                <w:kern w:val="0"/>
              </w:rPr>
              <w:t>0</w:t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jc w:val="center"/>
              <w:rPr>
                <w:kern w:val="0"/>
                <w:sz w:val="22"/>
                <w:szCs w:val="22"/>
              </w:rPr>
            </w:pPr>
            <w:r w:rsidRPr="001E60A5">
              <w:rPr>
                <w:rFonts w:ascii="Times New Roman" w:hAnsi="Times New Roman" w:cs="Times New Roman"/>
                <w:kern w:val="0"/>
              </w:rPr>
              <w:t>0</w:t>
            </w:r>
          </w:p>
        </w:tc>
      </w:tr>
      <w:tr w:rsidR="001E60A5" w:rsidRPr="001E60A5" w:rsidTr="009656D4">
        <w:trPr>
          <w:trHeight w:val="143"/>
        </w:trPr>
        <w:tc>
          <w:tcPr>
            <w:tcW w:w="2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E60A5" w:rsidRPr="001E60A5" w:rsidRDefault="001E60A5" w:rsidP="001E60A5">
            <w:pPr>
              <w:tabs>
                <w:tab w:val="clear" w:pos="708"/>
              </w:tabs>
              <w:snapToGrid w:val="0"/>
              <w:spacing w:line="240" w:lineRule="auto"/>
              <w:rPr>
                <w:rFonts w:ascii="Times New Roman" w:hAnsi="Times New Roman" w:cs="Times New Roman"/>
                <w:color w:val="00000A"/>
                <w:kern w:val="0"/>
              </w:rPr>
            </w:pPr>
          </w:p>
        </w:tc>
        <w:tc>
          <w:tcPr>
            <w:tcW w:w="32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E60A5" w:rsidRPr="001E60A5" w:rsidRDefault="001E60A5" w:rsidP="001E60A5">
            <w:pPr>
              <w:tabs>
                <w:tab w:val="clear" w:pos="708"/>
              </w:tabs>
              <w:snapToGrid w:val="0"/>
              <w:spacing w:line="240" w:lineRule="auto"/>
              <w:rPr>
                <w:rFonts w:ascii="Times New Roman" w:hAnsi="Times New Roman" w:cs="Times New Roman"/>
                <w:color w:val="00000A"/>
                <w:kern w:val="0"/>
              </w:rPr>
            </w:pPr>
          </w:p>
        </w:tc>
        <w:tc>
          <w:tcPr>
            <w:tcW w:w="5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rPr>
                <w:kern w:val="0"/>
                <w:sz w:val="22"/>
                <w:szCs w:val="22"/>
              </w:rPr>
            </w:pPr>
            <w:r w:rsidRPr="001E60A5">
              <w:rPr>
                <w:rFonts w:ascii="Times New Roman" w:hAnsi="Times New Roman" w:cs="Times New Roman"/>
                <w:kern w:val="0"/>
              </w:rPr>
              <w:t xml:space="preserve">физические и юридические лица             </w:t>
            </w:r>
          </w:p>
        </w:tc>
        <w:tc>
          <w:tcPr>
            <w:tcW w:w="1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jc w:val="center"/>
              <w:rPr>
                <w:kern w:val="0"/>
                <w:sz w:val="22"/>
                <w:szCs w:val="22"/>
              </w:rPr>
            </w:pPr>
            <w:r w:rsidRPr="001E60A5">
              <w:rPr>
                <w:rFonts w:ascii="Times New Roman" w:hAnsi="Times New Roman" w:cs="Times New Roman"/>
                <w:kern w:val="0"/>
              </w:rPr>
              <w:t>0</w:t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jc w:val="center"/>
              <w:rPr>
                <w:kern w:val="0"/>
                <w:sz w:val="22"/>
                <w:szCs w:val="22"/>
              </w:rPr>
            </w:pPr>
            <w:r w:rsidRPr="001E60A5">
              <w:rPr>
                <w:rFonts w:ascii="Times New Roman" w:hAnsi="Times New Roman" w:cs="Times New Roman"/>
                <w:kern w:val="0"/>
              </w:rPr>
              <w:t>0</w:t>
            </w:r>
          </w:p>
        </w:tc>
      </w:tr>
    </w:tbl>
    <w:p w:rsidR="001E60A5" w:rsidRPr="001E60A5" w:rsidRDefault="001E60A5" w:rsidP="001E60A5">
      <w:pPr>
        <w:widowControl w:val="0"/>
        <w:tabs>
          <w:tab w:val="clear" w:pos="708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kern w:val="0"/>
        </w:rPr>
      </w:pPr>
    </w:p>
    <w:p w:rsidR="001E60A5" w:rsidRPr="001E60A5" w:rsidRDefault="001E60A5" w:rsidP="001E60A5">
      <w:pPr>
        <w:widowControl w:val="0"/>
        <w:tabs>
          <w:tab w:val="clear" w:pos="708"/>
        </w:tabs>
        <w:spacing w:line="240" w:lineRule="auto"/>
        <w:rPr>
          <w:rFonts w:ascii="Bookman Old Style" w:eastAsia="Times New Roman" w:hAnsi="Bookman Old Style" w:cs="Bookman Old Style"/>
          <w:kern w:val="0"/>
          <w:sz w:val="22"/>
          <w:szCs w:val="20"/>
        </w:rPr>
      </w:pPr>
      <w:r w:rsidRPr="001E60A5">
        <w:rPr>
          <w:rFonts w:ascii="Times New Roman" w:eastAsia="Times New Roman" w:hAnsi="Times New Roman" w:cs="Times New Roman"/>
          <w:kern w:val="0"/>
        </w:rPr>
        <w:t>&lt;*&gt; В соответствии с соглашениями, заключенными в сфере реализации муниципальной программы, иные средства федерального и областного бюджетов, бюджетов муниципальных образований района, физических и юридических лиц.</w:t>
      </w:r>
    </w:p>
    <w:p w:rsidR="001E60A5" w:rsidRPr="001E60A5" w:rsidRDefault="001E60A5" w:rsidP="001E60A5">
      <w:pPr>
        <w:widowControl w:val="0"/>
        <w:tabs>
          <w:tab w:val="clear" w:pos="708"/>
        </w:tabs>
        <w:autoSpaceDE w:val="0"/>
        <w:spacing w:line="240" w:lineRule="auto"/>
        <w:ind w:firstLine="709"/>
        <w:jc w:val="right"/>
        <w:rPr>
          <w:rFonts w:ascii="Times New Roman" w:eastAsia="Times New Roman" w:hAnsi="Times New Roman" w:cs="Times New Roman"/>
          <w:kern w:val="0"/>
        </w:rPr>
      </w:pPr>
    </w:p>
    <w:p w:rsidR="001E60A5" w:rsidRPr="001E60A5" w:rsidRDefault="001E60A5" w:rsidP="001E60A5">
      <w:pPr>
        <w:widowControl w:val="0"/>
        <w:tabs>
          <w:tab w:val="clear" w:pos="708"/>
        </w:tabs>
        <w:autoSpaceDE w:val="0"/>
        <w:spacing w:line="240" w:lineRule="auto"/>
        <w:ind w:firstLine="709"/>
        <w:jc w:val="right"/>
        <w:rPr>
          <w:rFonts w:ascii="Times New Roman" w:eastAsia="Times New Roman" w:hAnsi="Times New Roman" w:cs="Times New Roman"/>
          <w:kern w:val="0"/>
        </w:rPr>
      </w:pPr>
    </w:p>
    <w:p w:rsidR="001E60A5" w:rsidRPr="001E60A5" w:rsidRDefault="001E60A5" w:rsidP="001E60A5">
      <w:pPr>
        <w:widowControl w:val="0"/>
        <w:tabs>
          <w:tab w:val="clear" w:pos="708"/>
        </w:tabs>
        <w:autoSpaceDE w:val="0"/>
        <w:spacing w:line="240" w:lineRule="auto"/>
        <w:ind w:firstLine="709"/>
        <w:jc w:val="right"/>
        <w:rPr>
          <w:rFonts w:ascii="Times New Roman" w:eastAsia="Times New Roman" w:hAnsi="Times New Roman" w:cs="Times New Roman"/>
          <w:kern w:val="0"/>
        </w:rPr>
      </w:pPr>
    </w:p>
    <w:p w:rsidR="001E60A5" w:rsidRPr="001E60A5" w:rsidRDefault="001E60A5" w:rsidP="001E60A5">
      <w:pPr>
        <w:widowControl w:val="0"/>
        <w:tabs>
          <w:tab w:val="clear" w:pos="708"/>
        </w:tabs>
        <w:autoSpaceDE w:val="0"/>
        <w:spacing w:line="240" w:lineRule="auto"/>
        <w:ind w:firstLine="709"/>
        <w:jc w:val="right"/>
        <w:rPr>
          <w:rFonts w:ascii="Times New Roman" w:eastAsia="Times New Roman" w:hAnsi="Times New Roman" w:cs="Times New Roman"/>
          <w:kern w:val="0"/>
        </w:rPr>
      </w:pPr>
    </w:p>
    <w:p w:rsidR="001E60A5" w:rsidRPr="001E60A5" w:rsidRDefault="001E60A5" w:rsidP="001E60A5">
      <w:pPr>
        <w:widowControl w:val="0"/>
        <w:tabs>
          <w:tab w:val="clear" w:pos="708"/>
        </w:tabs>
        <w:autoSpaceDE w:val="0"/>
        <w:spacing w:line="240" w:lineRule="auto"/>
        <w:ind w:firstLine="709"/>
        <w:jc w:val="right"/>
        <w:rPr>
          <w:rFonts w:ascii="Times New Roman" w:eastAsia="Times New Roman" w:hAnsi="Times New Roman" w:cs="Times New Roman"/>
          <w:kern w:val="0"/>
        </w:rPr>
      </w:pPr>
    </w:p>
    <w:p w:rsidR="001E60A5" w:rsidRPr="001E60A5" w:rsidRDefault="001E60A5" w:rsidP="001E60A5">
      <w:pPr>
        <w:widowControl w:val="0"/>
        <w:tabs>
          <w:tab w:val="clear" w:pos="708"/>
        </w:tabs>
        <w:autoSpaceDE w:val="0"/>
        <w:spacing w:line="240" w:lineRule="auto"/>
        <w:ind w:firstLine="709"/>
        <w:jc w:val="right"/>
        <w:rPr>
          <w:rFonts w:ascii="Times New Roman" w:eastAsia="Times New Roman" w:hAnsi="Times New Roman" w:cs="Times New Roman"/>
          <w:kern w:val="0"/>
        </w:rPr>
      </w:pPr>
    </w:p>
    <w:p w:rsidR="001E60A5" w:rsidRPr="001E60A5" w:rsidRDefault="001E60A5" w:rsidP="001E60A5">
      <w:pPr>
        <w:widowControl w:val="0"/>
        <w:tabs>
          <w:tab w:val="clear" w:pos="708"/>
        </w:tabs>
        <w:autoSpaceDE w:val="0"/>
        <w:spacing w:line="240" w:lineRule="auto"/>
        <w:ind w:firstLine="709"/>
        <w:jc w:val="right"/>
        <w:rPr>
          <w:rFonts w:ascii="Times New Roman" w:eastAsia="Times New Roman" w:hAnsi="Times New Roman" w:cs="Times New Roman"/>
          <w:kern w:val="0"/>
        </w:rPr>
      </w:pPr>
    </w:p>
    <w:p w:rsidR="001E60A5" w:rsidRPr="001E60A5" w:rsidRDefault="001E60A5" w:rsidP="001E60A5">
      <w:pPr>
        <w:widowControl w:val="0"/>
        <w:tabs>
          <w:tab w:val="clear" w:pos="708"/>
        </w:tabs>
        <w:autoSpaceDE w:val="0"/>
        <w:spacing w:line="240" w:lineRule="auto"/>
        <w:ind w:firstLine="709"/>
        <w:jc w:val="right"/>
        <w:rPr>
          <w:rFonts w:ascii="Times New Roman" w:eastAsia="Times New Roman" w:hAnsi="Times New Roman" w:cs="Times New Roman"/>
          <w:kern w:val="0"/>
        </w:rPr>
      </w:pPr>
    </w:p>
    <w:p w:rsidR="001E60A5" w:rsidRPr="001E60A5" w:rsidRDefault="001E60A5" w:rsidP="001E60A5">
      <w:pPr>
        <w:widowControl w:val="0"/>
        <w:tabs>
          <w:tab w:val="clear" w:pos="708"/>
        </w:tabs>
        <w:autoSpaceDE w:val="0"/>
        <w:spacing w:line="240" w:lineRule="auto"/>
        <w:ind w:firstLine="709"/>
        <w:jc w:val="right"/>
        <w:rPr>
          <w:rFonts w:ascii="Times New Roman" w:eastAsia="Times New Roman" w:hAnsi="Times New Roman" w:cs="Times New Roman"/>
          <w:kern w:val="0"/>
        </w:rPr>
      </w:pPr>
    </w:p>
    <w:p w:rsidR="001E60A5" w:rsidRPr="001E60A5" w:rsidRDefault="001E60A5" w:rsidP="001E60A5">
      <w:pPr>
        <w:widowControl w:val="0"/>
        <w:tabs>
          <w:tab w:val="clear" w:pos="708"/>
        </w:tabs>
        <w:autoSpaceDE w:val="0"/>
        <w:spacing w:line="240" w:lineRule="auto"/>
        <w:ind w:firstLine="709"/>
        <w:jc w:val="right"/>
        <w:rPr>
          <w:rFonts w:ascii="Times New Roman" w:eastAsia="Times New Roman" w:hAnsi="Times New Roman" w:cs="Times New Roman"/>
          <w:kern w:val="0"/>
        </w:rPr>
      </w:pPr>
    </w:p>
    <w:p w:rsidR="001E60A5" w:rsidRPr="001E60A5" w:rsidRDefault="001E60A5" w:rsidP="001E60A5">
      <w:pPr>
        <w:widowControl w:val="0"/>
        <w:tabs>
          <w:tab w:val="clear" w:pos="708"/>
        </w:tabs>
        <w:autoSpaceDE w:val="0"/>
        <w:spacing w:line="240" w:lineRule="auto"/>
        <w:ind w:firstLine="709"/>
        <w:jc w:val="right"/>
        <w:rPr>
          <w:rFonts w:ascii="Times New Roman" w:eastAsia="Times New Roman" w:hAnsi="Times New Roman" w:cs="Times New Roman"/>
          <w:kern w:val="0"/>
        </w:rPr>
      </w:pPr>
    </w:p>
    <w:p w:rsidR="001E60A5" w:rsidRPr="001E60A5" w:rsidRDefault="001E60A5" w:rsidP="001E60A5">
      <w:pPr>
        <w:widowControl w:val="0"/>
        <w:tabs>
          <w:tab w:val="clear" w:pos="708"/>
        </w:tabs>
        <w:autoSpaceDE w:val="0"/>
        <w:spacing w:line="240" w:lineRule="auto"/>
        <w:ind w:firstLine="709"/>
        <w:jc w:val="right"/>
        <w:rPr>
          <w:rFonts w:ascii="Times New Roman" w:eastAsia="Times New Roman" w:hAnsi="Times New Roman" w:cs="Times New Roman"/>
          <w:kern w:val="0"/>
        </w:rPr>
      </w:pPr>
    </w:p>
    <w:p w:rsidR="001E60A5" w:rsidRPr="001E60A5" w:rsidRDefault="001E60A5" w:rsidP="001E60A5">
      <w:pPr>
        <w:widowControl w:val="0"/>
        <w:tabs>
          <w:tab w:val="clear" w:pos="708"/>
        </w:tabs>
        <w:autoSpaceDE w:val="0"/>
        <w:spacing w:line="240" w:lineRule="auto"/>
        <w:jc w:val="right"/>
        <w:rPr>
          <w:rFonts w:ascii="Times New Roman" w:eastAsia="Times New Roman" w:hAnsi="Times New Roman" w:cs="Times New Roman"/>
          <w:kern w:val="0"/>
        </w:rPr>
      </w:pPr>
    </w:p>
    <w:p w:rsidR="001E60A5" w:rsidRPr="001E60A5" w:rsidRDefault="001E60A5" w:rsidP="001E60A5">
      <w:pPr>
        <w:widowControl w:val="0"/>
        <w:tabs>
          <w:tab w:val="clear" w:pos="708"/>
        </w:tabs>
        <w:autoSpaceDE w:val="0"/>
        <w:spacing w:line="240" w:lineRule="auto"/>
        <w:ind w:firstLine="709"/>
        <w:jc w:val="right"/>
        <w:rPr>
          <w:rFonts w:ascii="Bookman Old Style" w:eastAsia="Times New Roman" w:hAnsi="Bookman Old Style" w:cs="Bookman Old Style"/>
          <w:kern w:val="0"/>
          <w:sz w:val="22"/>
          <w:szCs w:val="20"/>
        </w:rPr>
      </w:pPr>
      <w:r w:rsidRPr="001E60A5">
        <w:rPr>
          <w:rFonts w:ascii="Times New Roman" w:eastAsia="Times New Roman" w:hAnsi="Times New Roman" w:cs="Times New Roman"/>
          <w:kern w:val="0"/>
        </w:rPr>
        <w:t>Таблица 5</w:t>
      </w:r>
    </w:p>
    <w:p w:rsidR="001E60A5" w:rsidRPr="001E60A5" w:rsidRDefault="001E60A5" w:rsidP="001E60A5">
      <w:pPr>
        <w:widowControl w:val="0"/>
        <w:tabs>
          <w:tab w:val="clear" w:pos="708"/>
        </w:tabs>
        <w:autoSpaceDE w:val="0"/>
        <w:spacing w:line="240" w:lineRule="auto"/>
        <w:ind w:firstLine="709"/>
        <w:jc w:val="right"/>
        <w:rPr>
          <w:rFonts w:ascii="Times New Roman" w:eastAsia="Times New Roman" w:hAnsi="Times New Roman" w:cs="Times New Roman"/>
          <w:kern w:val="0"/>
        </w:rPr>
      </w:pPr>
    </w:p>
    <w:p w:rsidR="001E60A5" w:rsidRPr="001E60A5" w:rsidRDefault="001E60A5" w:rsidP="001E60A5">
      <w:pPr>
        <w:widowControl w:val="0"/>
        <w:tabs>
          <w:tab w:val="clear" w:pos="708"/>
        </w:tabs>
        <w:autoSpaceDE w:val="0"/>
        <w:spacing w:line="240" w:lineRule="auto"/>
        <w:ind w:firstLine="709"/>
        <w:jc w:val="center"/>
        <w:rPr>
          <w:rFonts w:ascii="Bookman Old Style" w:eastAsia="Times New Roman" w:hAnsi="Bookman Old Style" w:cs="Bookman Old Style"/>
          <w:kern w:val="0"/>
          <w:sz w:val="22"/>
          <w:szCs w:val="20"/>
        </w:rPr>
      </w:pPr>
      <w:r w:rsidRPr="001E60A5">
        <w:rPr>
          <w:rFonts w:ascii="Times New Roman" w:eastAsia="Times New Roman" w:hAnsi="Times New Roman" w:cs="Times New Roman"/>
          <w:kern w:val="0"/>
        </w:rPr>
        <w:t>Отчет о выполнении сводных показателей муниципальных заданий на оказание муниципальных услуг (выполнение работ)</w:t>
      </w:r>
    </w:p>
    <w:p w:rsidR="001E60A5" w:rsidRPr="001E60A5" w:rsidRDefault="001E60A5" w:rsidP="001E60A5">
      <w:pPr>
        <w:widowControl w:val="0"/>
        <w:tabs>
          <w:tab w:val="clear" w:pos="708"/>
        </w:tabs>
        <w:autoSpaceDE w:val="0"/>
        <w:spacing w:line="240" w:lineRule="auto"/>
        <w:ind w:firstLine="709"/>
        <w:jc w:val="center"/>
        <w:rPr>
          <w:rFonts w:ascii="Bookman Old Style" w:eastAsia="Times New Roman" w:hAnsi="Bookman Old Style" w:cs="Bookman Old Style"/>
          <w:kern w:val="0"/>
          <w:sz w:val="22"/>
          <w:szCs w:val="20"/>
        </w:rPr>
      </w:pPr>
      <w:r w:rsidRPr="001E60A5">
        <w:rPr>
          <w:rFonts w:ascii="Times New Roman" w:eastAsia="Times New Roman" w:hAnsi="Times New Roman" w:cs="Times New Roman"/>
          <w:kern w:val="0"/>
        </w:rPr>
        <w:t xml:space="preserve">муниципальными учреждениями по муниципальной программе «Совершенствование муниципального управления в </w:t>
      </w:r>
      <w:proofErr w:type="spellStart"/>
      <w:r w:rsidRPr="001E60A5">
        <w:rPr>
          <w:rFonts w:ascii="Times New Roman" w:eastAsia="Times New Roman" w:hAnsi="Times New Roman" w:cs="Times New Roman"/>
          <w:kern w:val="0"/>
        </w:rPr>
        <w:t>Грязовецком</w:t>
      </w:r>
      <w:proofErr w:type="spellEnd"/>
      <w:r w:rsidRPr="001E60A5">
        <w:rPr>
          <w:rFonts w:ascii="Times New Roman" w:eastAsia="Times New Roman" w:hAnsi="Times New Roman" w:cs="Times New Roman"/>
          <w:kern w:val="0"/>
        </w:rPr>
        <w:t xml:space="preserve"> муниципальном районе на 2017-2019 годы»</w:t>
      </w:r>
    </w:p>
    <w:p w:rsidR="001E60A5" w:rsidRPr="001E60A5" w:rsidRDefault="001E60A5" w:rsidP="001E60A5">
      <w:pPr>
        <w:widowControl w:val="0"/>
        <w:tabs>
          <w:tab w:val="clear" w:pos="708"/>
        </w:tabs>
        <w:autoSpaceDE w:val="0"/>
        <w:spacing w:line="240" w:lineRule="auto"/>
        <w:ind w:firstLine="709"/>
        <w:jc w:val="center"/>
        <w:rPr>
          <w:rFonts w:ascii="Bookman Old Style" w:eastAsia="Times New Roman" w:hAnsi="Bookman Old Style" w:cs="Bookman Old Style"/>
          <w:kern w:val="0"/>
          <w:sz w:val="22"/>
          <w:szCs w:val="20"/>
        </w:rPr>
      </w:pPr>
      <w:r w:rsidRPr="001E60A5">
        <w:rPr>
          <w:rFonts w:ascii="Times New Roman" w:eastAsia="Times New Roman" w:hAnsi="Times New Roman" w:cs="Times New Roman"/>
          <w:kern w:val="0"/>
        </w:rPr>
        <w:t>за 2019 год</w:t>
      </w:r>
    </w:p>
    <w:p w:rsidR="001E60A5" w:rsidRPr="001E60A5" w:rsidRDefault="001E60A5" w:rsidP="001E60A5">
      <w:pPr>
        <w:widowControl w:val="0"/>
        <w:tabs>
          <w:tab w:val="clear" w:pos="708"/>
        </w:tabs>
        <w:autoSpaceDE w:val="0"/>
        <w:spacing w:line="240" w:lineRule="auto"/>
        <w:ind w:firstLine="709"/>
        <w:jc w:val="center"/>
        <w:rPr>
          <w:rFonts w:ascii="Times New Roman" w:eastAsia="Times New Roman" w:hAnsi="Times New Roman" w:cs="Times New Roman"/>
          <w:kern w:val="0"/>
          <w:sz w:val="10"/>
          <w:szCs w:val="10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387"/>
        <w:gridCol w:w="1276"/>
        <w:gridCol w:w="1417"/>
        <w:gridCol w:w="2552"/>
        <w:gridCol w:w="2328"/>
        <w:gridCol w:w="65"/>
        <w:gridCol w:w="2181"/>
      </w:tblGrid>
      <w:tr w:rsidR="001E60A5" w:rsidRPr="001E60A5" w:rsidTr="009656D4">
        <w:tc>
          <w:tcPr>
            <w:tcW w:w="5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jc w:val="center"/>
              <w:rPr>
                <w:kern w:val="0"/>
                <w:sz w:val="22"/>
                <w:szCs w:val="22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Наименование услуги (работы), показателя объема услуги (работы), подпрограммы, основного мероприятия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jc w:val="center"/>
              <w:rPr>
                <w:kern w:val="0"/>
                <w:sz w:val="22"/>
                <w:szCs w:val="22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Значение показателя</w:t>
            </w: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br/>
              <w:t>объема услуги (работы)</w:t>
            </w:r>
          </w:p>
        </w:tc>
        <w:tc>
          <w:tcPr>
            <w:tcW w:w="7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jc w:val="center"/>
              <w:rPr>
                <w:kern w:val="0"/>
                <w:sz w:val="22"/>
                <w:szCs w:val="22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Расходы бюджета района на оказание муниципальной услуги (работы) (тыс. руб.)</w:t>
            </w:r>
          </w:p>
        </w:tc>
      </w:tr>
      <w:tr w:rsidR="001E60A5" w:rsidRPr="001E60A5" w:rsidTr="009656D4">
        <w:tc>
          <w:tcPr>
            <w:tcW w:w="5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jc w:val="center"/>
              <w:rPr>
                <w:kern w:val="0"/>
                <w:sz w:val="22"/>
                <w:szCs w:val="22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план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jc w:val="center"/>
              <w:rPr>
                <w:kern w:val="0"/>
                <w:sz w:val="22"/>
                <w:szCs w:val="22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факт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jc w:val="center"/>
              <w:rPr>
                <w:kern w:val="0"/>
                <w:sz w:val="22"/>
                <w:szCs w:val="22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сводная бюджетная  </w:t>
            </w: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br/>
              <w:t>роспись на 1 января</w:t>
            </w: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br/>
              <w:t>2019 года</w:t>
            </w:r>
          </w:p>
        </w:tc>
        <w:tc>
          <w:tcPr>
            <w:tcW w:w="23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jc w:val="center"/>
              <w:rPr>
                <w:kern w:val="0"/>
                <w:sz w:val="22"/>
                <w:szCs w:val="22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сводная бюджетная роспись на 31 декабря 2019 года</w:t>
            </w:r>
          </w:p>
        </w:tc>
        <w:tc>
          <w:tcPr>
            <w:tcW w:w="21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jc w:val="center"/>
              <w:rPr>
                <w:kern w:val="0"/>
                <w:sz w:val="22"/>
                <w:szCs w:val="22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кассовое  </w:t>
            </w: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br/>
              <w:t>исполнение</w:t>
            </w:r>
          </w:p>
        </w:tc>
      </w:tr>
      <w:tr w:rsidR="001E60A5" w:rsidRPr="001E60A5" w:rsidTr="009656D4"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jc w:val="center"/>
              <w:rPr>
                <w:kern w:val="0"/>
                <w:sz w:val="22"/>
                <w:szCs w:val="22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jc w:val="center"/>
              <w:rPr>
                <w:kern w:val="0"/>
                <w:sz w:val="22"/>
                <w:szCs w:val="22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jc w:val="center"/>
              <w:rPr>
                <w:kern w:val="0"/>
                <w:sz w:val="22"/>
                <w:szCs w:val="22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jc w:val="center"/>
              <w:rPr>
                <w:kern w:val="0"/>
                <w:sz w:val="22"/>
                <w:szCs w:val="22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23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jc w:val="center"/>
              <w:rPr>
                <w:kern w:val="0"/>
                <w:sz w:val="22"/>
                <w:szCs w:val="22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21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jc w:val="center"/>
              <w:rPr>
                <w:kern w:val="0"/>
                <w:sz w:val="22"/>
                <w:szCs w:val="22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6</w:t>
            </w:r>
          </w:p>
        </w:tc>
      </w:tr>
      <w:tr w:rsidR="001E60A5" w:rsidRPr="001E60A5" w:rsidTr="009656D4"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rPr>
                <w:kern w:val="0"/>
                <w:sz w:val="22"/>
                <w:szCs w:val="22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Наименование услуги (работы) и ее содержание:</w:t>
            </w:r>
          </w:p>
        </w:tc>
        <w:tc>
          <w:tcPr>
            <w:tcW w:w="981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rPr>
                <w:kern w:val="0"/>
                <w:sz w:val="22"/>
                <w:szCs w:val="22"/>
              </w:rPr>
            </w:pPr>
            <w:r w:rsidRPr="001E60A5">
              <w:rPr>
                <w:rFonts w:ascii="Times New Roman" w:hAnsi="Times New Roman" w:cs="Times New Roman"/>
                <w:kern w:val="0"/>
                <w:sz w:val="22"/>
                <w:szCs w:val="22"/>
              </w:rPr>
              <w:t xml:space="preserve">Осуществление издательской деятельности   </w:t>
            </w:r>
          </w:p>
        </w:tc>
      </w:tr>
      <w:tr w:rsidR="001E60A5" w:rsidRPr="001E60A5" w:rsidTr="009656D4"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rPr>
                <w:kern w:val="0"/>
                <w:sz w:val="22"/>
                <w:szCs w:val="22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Показатель объема услуги (работы):           </w:t>
            </w:r>
          </w:p>
        </w:tc>
        <w:tc>
          <w:tcPr>
            <w:tcW w:w="981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rPr>
                <w:kern w:val="0"/>
                <w:sz w:val="22"/>
                <w:szCs w:val="22"/>
              </w:rPr>
            </w:pPr>
            <w:r w:rsidRPr="001E60A5">
              <w:rPr>
                <w:rFonts w:ascii="Times New Roman" w:hAnsi="Times New Roman" w:cs="Times New Roman"/>
                <w:kern w:val="0"/>
                <w:sz w:val="22"/>
                <w:szCs w:val="22"/>
              </w:rPr>
              <w:t xml:space="preserve">Объем печатной площади (квадратные сантиметры)      </w:t>
            </w:r>
          </w:p>
        </w:tc>
      </w:tr>
      <w:tr w:rsidR="001E60A5" w:rsidRPr="001E60A5" w:rsidTr="009656D4"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rPr>
                <w:kern w:val="0"/>
                <w:sz w:val="22"/>
                <w:szCs w:val="22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Муниципальная программа                      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jc w:val="center"/>
              <w:rPr>
                <w:kern w:val="0"/>
                <w:sz w:val="22"/>
                <w:szCs w:val="22"/>
              </w:rPr>
            </w:pPr>
            <w:r w:rsidRPr="001E60A5">
              <w:rPr>
                <w:rFonts w:ascii="Times New Roman" w:hAnsi="Times New Roman" w:cs="Times New Roman"/>
                <w:kern w:val="0"/>
                <w:sz w:val="22"/>
                <w:szCs w:val="22"/>
              </w:rPr>
              <w:t>153374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napToGrid w:val="0"/>
              <w:spacing w:line="240" w:lineRule="auto"/>
              <w:jc w:val="center"/>
              <w:rPr>
                <w:kern w:val="0"/>
                <w:sz w:val="22"/>
                <w:szCs w:val="22"/>
              </w:rPr>
            </w:pPr>
            <w:r w:rsidRPr="001E60A5">
              <w:rPr>
                <w:rFonts w:ascii="Times New Roman" w:hAnsi="Times New Roman" w:cs="Times New Roman"/>
                <w:kern w:val="0"/>
                <w:sz w:val="22"/>
                <w:szCs w:val="22"/>
              </w:rPr>
              <w:t>168712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tabs>
                <w:tab w:val="clear" w:pos="708"/>
              </w:tabs>
              <w:spacing w:line="240" w:lineRule="auto"/>
              <w:jc w:val="center"/>
              <w:rPr>
                <w:rFonts w:ascii="Bookman Old Style" w:eastAsia="Times New Roman" w:hAnsi="Bookman Old Style" w:cs="Bookman Old Style"/>
                <w:kern w:val="0"/>
                <w:sz w:val="22"/>
                <w:szCs w:val="20"/>
              </w:rPr>
            </w:pPr>
            <w:r w:rsidRPr="001E60A5">
              <w:rPr>
                <w:rFonts w:ascii="Times New Roman" w:eastAsia="Times New Roman" w:hAnsi="Times New Roman" w:cs="Times New Roman"/>
                <w:kern w:val="0"/>
                <w:sz w:val="22"/>
                <w:szCs w:val="20"/>
              </w:rPr>
              <w:t>1000,00</w:t>
            </w:r>
          </w:p>
        </w:tc>
        <w:tc>
          <w:tcPr>
            <w:tcW w:w="23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tabs>
                <w:tab w:val="clear" w:pos="708"/>
              </w:tabs>
              <w:spacing w:line="240" w:lineRule="auto"/>
              <w:jc w:val="center"/>
              <w:rPr>
                <w:rFonts w:ascii="Bookman Old Style" w:eastAsia="Times New Roman" w:hAnsi="Bookman Old Style" w:cs="Bookman Old Style"/>
                <w:kern w:val="0"/>
                <w:sz w:val="22"/>
                <w:szCs w:val="20"/>
              </w:rPr>
            </w:pPr>
            <w:r w:rsidRPr="001E60A5">
              <w:rPr>
                <w:rFonts w:ascii="Times New Roman" w:eastAsia="Times New Roman" w:hAnsi="Times New Roman" w:cs="Times New Roman"/>
                <w:kern w:val="0"/>
                <w:sz w:val="22"/>
                <w:szCs w:val="20"/>
              </w:rPr>
              <w:t>1650,00</w:t>
            </w:r>
          </w:p>
        </w:tc>
        <w:tc>
          <w:tcPr>
            <w:tcW w:w="224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tabs>
                <w:tab w:val="clear" w:pos="708"/>
              </w:tabs>
              <w:spacing w:line="240" w:lineRule="auto"/>
              <w:jc w:val="center"/>
              <w:rPr>
                <w:rFonts w:ascii="Bookman Old Style" w:eastAsia="Times New Roman" w:hAnsi="Bookman Old Style" w:cs="Bookman Old Style"/>
                <w:kern w:val="0"/>
                <w:sz w:val="22"/>
                <w:szCs w:val="20"/>
              </w:rPr>
            </w:pPr>
            <w:r w:rsidRPr="001E60A5">
              <w:rPr>
                <w:rFonts w:ascii="Times New Roman" w:eastAsia="Times New Roman" w:hAnsi="Times New Roman" w:cs="Times New Roman"/>
                <w:kern w:val="0"/>
                <w:sz w:val="22"/>
                <w:szCs w:val="20"/>
              </w:rPr>
              <w:t>1650,00</w:t>
            </w:r>
          </w:p>
        </w:tc>
      </w:tr>
      <w:tr w:rsidR="001E60A5" w:rsidRPr="001E60A5" w:rsidTr="009656D4"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jc w:val="both"/>
              <w:rPr>
                <w:kern w:val="0"/>
                <w:sz w:val="22"/>
                <w:szCs w:val="22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Подпрограмма 2 «Совершенствование системы муниципальной службы в </w:t>
            </w:r>
            <w:proofErr w:type="spellStart"/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Грязовецком</w:t>
            </w:r>
            <w:proofErr w:type="spellEnd"/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муниципальном районе»                     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jc w:val="center"/>
              <w:rPr>
                <w:kern w:val="0"/>
                <w:sz w:val="22"/>
                <w:szCs w:val="22"/>
              </w:rPr>
            </w:pPr>
            <w:r w:rsidRPr="001E60A5">
              <w:rPr>
                <w:rFonts w:ascii="Times New Roman" w:hAnsi="Times New Roman" w:cs="Times New Roman"/>
                <w:kern w:val="0"/>
                <w:sz w:val="22"/>
                <w:szCs w:val="22"/>
              </w:rPr>
              <w:t>153374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napToGrid w:val="0"/>
              <w:spacing w:line="240" w:lineRule="auto"/>
              <w:jc w:val="center"/>
              <w:rPr>
                <w:kern w:val="0"/>
                <w:sz w:val="22"/>
                <w:szCs w:val="22"/>
              </w:rPr>
            </w:pPr>
            <w:r w:rsidRPr="001E60A5">
              <w:rPr>
                <w:rFonts w:ascii="Times New Roman" w:hAnsi="Times New Roman" w:cs="Times New Roman"/>
                <w:kern w:val="0"/>
                <w:sz w:val="22"/>
                <w:szCs w:val="22"/>
              </w:rPr>
              <w:t>168712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tabs>
                <w:tab w:val="clear" w:pos="708"/>
              </w:tabs>
              <w:spacing w:line="240" w:lineRule="auto"/>
              <w:jc w:val="center"/>
              <w:rPr>
                <w:rFonts w:ascii="Bookman Old Style" w:eastAsia="Times New Roman" w:hAnsi="Bookman Old Style" w:cs="Bookman Old Style"/>
                <w:kern w:val="0"/>
                <w:sz w:val="22"/>
                <w:szCs w:val="20"/>
              </w:rPr>
            </w:pPr>
            <w:r w:rsidRPr="001E60A5">
              <w:rPr>
                <w:rFonts w:ascii="Times New Roman" w:eastAsia="Times New Roman" w:hAnsi="Times New Roman" w:cs="Times New Roman"/>
                <w:kern w:val="0"/>
                <w:sz w:val="22"/>
                <w:szCs w:val="20"/>
              </w:rPr>
              <w:t>1000,00</w:t>
            </w:r>
          </w:p>
        </w:tc>
        <w:tc>
          <w:tcPr>
            <w:tcW w:w="23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tabs>
                <w:tab w:val="clear" w:pos="708"/>
              </w:tabs>
              <w:spacing w:line="240" w:lineRule="auto"/>
              <w:jc w:val="center"/>
              <w:rPr>
                <w:rFonts w:ascii="Bookman Old Style" w:eastAsia="Times New Roman" w:hAnsi="Bookman Old Style" w:cs="Bookman Old Style"/>
                <w:kern w:val="0"/>
                <w:sz w:val="22"/>
                <w:szCs w:val="20"/>
              </w:rPr>
            </w:pPr>
            <w:r w:rsidRPr="001E60A5">
              <w:rPr>
                <w:rFonts w:ascii="Times New Roman" w:eastAsia="Times New Roman" w:hAnsi="Times New Roman" w:cs="Times New Roman"/>
                <w:kern w:val="0"/>
                <w:sz w:val="22"/>
                <w:szCs w:val="20"/>
              </w:rPr>
              <w:t>1650,00</w:t>
            </w:r>
          </w:p>
        </w:tc>
        <w:tc>
          <w:tcPr>
            <w:tcW w:w="224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tabs>
                <w:tab w:val="clear" w:pos="708"/>
              </w:tabs>
              <w:spacing w:line="240" w:lineRule="auto"/>
              <w:jc w:val="center"/>
              <w:rPr>
                <w:rFonts w:ascii="Bookman Old Style" w:eastAsia="Times New Roman" w:hAnsi="Bookman Old Style" w:cs="Bookman Old Style"/>
                <w:kern w:val="0"/>
                <w:sz w:val="22"/>
                <w:szCs w:val="20"/>
              </w:rPr>
            </w:pPr>
            <w:r w:rsidRPr="001E60A5">
              <w:rPr>
                <w:rFonts w:ascii="Times New Roman" w:eastAsia="Times New Roman" w:hAnsi="Times New Roman" w:cs="Times New Roman"/>
                <w:kern w:val="0"/>
                <w:sz w:val="22"/>
                <w:szCs w:val="20"/>
              </w:rPr>
              <w:t>1650,00</w:t>
            </w:r>
          </w:p>
        </w:tc>
      </w:tr>
      <w:tr w:rsidR="001E60A5" w:rsidRPr="001E60A5" w:rsidTr="009656D4"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rPr>
                <w:kern w:val="0"/>
                <w:sz w:val="22"/>
                <w:szCs w:val="22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Основное мероприятие 3.3 «Обеспечение освещения деятельности органов местного самоуправления в объеме печатных площадей в средствах массовой информации»          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jc w:val="center"/>
              <w:rPr>
                <w:kern w:val="0"/>
                <w:sz w:val="22"/>
                <w:szCs w:val="22"/>
              </w:rPr>
            </w:pPr>
            <w:r w:rsidRPr="001E60A5">
              <w:rPr>
                <w:rFonts w:ascii="Times New Roman" w:hAnsi="Times New Roman" w:cs="Times New Roman"/>
                <w:kern w:val="0"/>
                <w:sz w:val="22"/>
                <w:szCs w:val="22"/>
              </w:rPr>
              <w:t>153374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napToGrid w:val="0"/>
              <w:spacing w:line="240" w:lineRule="auto"/>
              <w:jc w:val="center"/>
              <w:rPr>
                <w:kern w:val="0"/>
                <w:sz w:val="22"/>
                <w:szCs w:val="22"/>
              </w:rPr>
            </w:pPr>
            <w:r w:rsidRPr="001E60A5">
              <w:rPr>
                <w:rFonts w:ascii="Times New Roman" w:hAnsi="Times New Roman" w:cs="Times New Roman"/>
                <w:kern w:val="0"/>
                <w:sz w:val="22"/>
                <w:szCs w:val="22"/>
              </w:rPr>
              <w:t>168712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tabs>
                <w:tab w:val="clear" w:pos="708"/>
              </w:tabs>
              <w:spacing w:line="240" w:lineRule="auto"/>
              <w:jc w:val="center"/>
              <w:rPr>
                <w:rFonts w:ascii="Bookman Old Style" w:eastAsia="Times New Roman" w:hAnsi="Bookman Old Style" w:cs="Bookman Old Style"/>
                <w:kern w:val="0"/>
                <w:sz w:val="22"/>
                <w:szCs w:val="20"/>
              </w:rPr>
            </w:pPr>
            <w:r w:rsidRPr="001E60A5">
              <w:rPr>
                <w:rFonts w:ascii="Times New Roman" w:eastAsia="Times New Roman" w:hAnsi="Times New Roman" w:cs="Times New Roman"/>
                <w:kern w:val="0"/>
                <w:sz w:val="22"/>
                <w:szCs w:val="20"/>
              </w:rPr>
              <w:t>1000,00</w:t>
            </w:r>
          </w:p>
        </w:tc>
        <w:tc>
          <w:tcPr>
            <w:tcW w:w="23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tabs>
                <w:tab w:val="clear" w:pos="708"/>
              </w:tabs>
              <w:spacing w:line="240" w:lineRule="auto"/>
              <w:jc w:val="center"/>
              <w:rPr>
                <w:rFonts w:ascii="Bookman Old Style" w:eastAsia="Times New Roman" w:hAnsi="Bookman Old Style" w:cs="Bookman Old Style"/>
                <w:kern w:val="0"/>
                <w:sz w:val="22"/>
                <w:szCs w:val="20"/>
              </w:rPr>
            </w:pPr>
            <w:r w:rsidRPr="001E60A5">
              <w:rPr>
                <w:rFonts w:ascii="Times New Roman" w:eastAsia="Times New Roman" w:hAnsi="Times New Roman" w:cs="Times New Roman"/>
                <w:kern w:val="0"/>
                <w:sz w:val="22"/>
                <w:szCs w:val="20"/>
              </w:rPr>
              <w:t>1650,00</w:t>
            </w:r>
          </w:p>
        </w:tc>
        <w:tc>
          <w:tcPr>
            <w:tcW w:w="224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tabs>
                <w:tab w:val="clear" w:pos="708"/>
              </w:tabs>
              <w:spacing w:line="240" w:lineRule="auto"/>
              <w:jc w:val="center"/>
              <w:rPr>
                <w:rFonts w:ascii="Bookman Old Style" w:eastAsia="Times New Roman" w:hAnsi="Bookman Old Style" w:cs="Bookman Old Style"/>
                <w:kern w:val="0"/>
                <w:sz w:val="22"/>
                <w:szCs w:val="20"/>
              </w:rPr>
            </w:pPr>
            <w:r w:rsidRPr="001E60A5">
              <w:rPr>
                <w:rFonts w:ascii="Times New Roman" w:eastAsia="Times New Roman" w:hAnsi="Times New Roman" w:cs="Times New Roman"/>
                <w:kern w:val="0"/>
                <w:sz w:val="22"/>
                <w:szCs w:val="20"/>
              </w:rPr>
              <w:t>1650,00</w:t>
            </w:r>
          </w:p>
        </w:tc>
      </w:tr>
      <w:tr w:rsidR="001E60A5" w:rsidRPr="001E60A5" w:rsidTr="009656D4"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rPr>
                <w:kern w:val="0"/>
                <w:sz w:val="22"/>
                <w:szCs w:val="22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Наименование услуги (работы) и ее содержание:</w:t>
            </w:r>
          </w:p>
        </w:tc>
        <w:tc>
          <w:tcPr>
            <w:tcW w:w="981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rPr>
                <w:kern w:val="0"/>
                <w:sz w:val="22"/>
                <w:szCs w:val="22"/>
              </w:rPr>
            </w:pPr>
            <w:r w:rsidRPr="001E60A5">
              <w:rPr>
                <w:rFonts w:ascii="Times New Roman" w:hAnsi="Times New Roman" w:cs="Times New Roman"/>
                <w:kern w:val="0"/>
                <w:sz w:val="22"/>
                <w:szCs w:val="22"/>
              </w:rPr>
              <w:t xml:space="preserve">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  </w:t>
            </w:r>
          </w:p>
        </w:tc>
      </w:tr>
      <w:tr w:rsidR="001E60A5" w:rsidRPr="001E60A5" w:rsidTr="009656D4"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rPr>
                <w:kern w:val="0"/>
                <w:sz w:val="22"/>
                <w:szCs w:val="22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Показатель объема услуги (работы):           </w:t>
            </w:r>
          </w:p>
        </w:tc>
        <w:tc>
          <w:tcPr>
            <w:tcW w:w="981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rPr>
                <w:kern w:val="0"/>
                <w:sz w:val="22"/>
                <w:szCs w:val="22"/>
              </w:rPr>
            </w:pPr>
            <w:r w:rsidRPr="001E60A5">
              <w:rPr>
                <w:rFonts w:ascii="Times New Roman" w:hAnsi="Times New Roman" w:cs="Times New Roman"/>
                <w:kern w:val="0"/>
                <w:sz w:val="22"/>
                <w:szCs w:val="22"/>
              </w:rPr>
              <w:t xml:space="preserve">Количество оказанных услуг      </w:t>
            </w:r>
          </w:p>
        </w:tc>
      </w:tr>
      <w:tr w:rsidR="001E60A5" w:rsidRPr="001E60A5" w:rsidTr="009656D4"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rPr>
                <w:kern w:val="0"/>
                <w:sz w:val="22"/>
                <w:szCs w:val="22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Муниципальная программа                      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jc w:val="center"/>
              <w:rPr>
                <w:kern w:val="0"/>
                <w:sz w:val="22"/>
                <w:szCs w:val="22"/>
              </w:rPr>
            </w:pPr>
            <w:r w:rsidRPr="001E60A5">
              <w:rPr>
                <w:rFonts w:ascii="Times New Roman" w:hAnsi="Times New Roman" w:cs="Times New Roman"/>
                <w:kern w:val="0"/>
                <w:sz w:val="22"/>
                <w:szCs w:val="22"/>
              </w:rPr>
              <w:t>20500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napToGrid w:val="0"/>
              <w:spacing w:line="240" w:lineRule="auto"/>
              <w:jc w:val="center"/>
              <w:rPr>
                <w:kern w:val="0"/>
                <w:sz w:val="22"/>
                <w:szCs w:val="22"/>
              </w:rPr>
            </w:pPr>
            <w:r w:rsidRPr="001E60A5">
              <w:rPr>
                <w:rFonts w:ascii="Times New Roman" w:hAnsi="Times New Roman" w:cs="Times New Roman"/>
                <w:kern w:val="0"/>
                <w:sz w:val="22"/>
                <w:szCs w:val="22"/>
              </w:rPr>
              <w:t>20367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jc w:val="center"/>
              <w:rPr>
                <w:kern w:val="0"/>
                <w:sz w:val="22"/>
                <w:szCs w:val="22"/>
              </w:rPr>
            </w:pPr>
            <w:r w:rsidRPr="001E60A5">
              <w:rPr>
                <w:rFonts w:ascii="Times New Roman" w:hAnsi="Times New Roman" w:cs="Times New Roman"/>
                <w:kern w:val="0"/>
                <w:sz w:val="22"/>
                <w:szCs w:val="22"/>
              </w:rPr>
              <w:t>6162,0</w:t>
            </w:r>
          </w:p>
        </w:tc>
        <w:tc>
          <w:tcPr>
            <w:tcW w:w="23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tabs>
                <w:tab w:val="clear" w:pos="708"/>
              </w:tabs>
              <w:spacing w:line="240" w:lineRule="auto"/>
              <w:jc w:val="center"/>
              <w:rPr>
                <w:rFonts w:ascii="Bookman Old Style" w:eastAsia="Times New Roman" w:hAnsi="Bookman Old Style" w:cs="Bookman Old Style"/>
                <w:kern w:val="0"/>
                <w:sz w:val="22"/>
                <w:szCs w:val="20"/>
              </w:rPr>
            </w:pPr>
            <w:r w:rsidRPr="001E60A5">
              <w:rPr>
                <w:rFonts w:ascii="Times New Roman" w:eastAsia="Times New Roman" w:hAnsi="Times New Roman" w:cs="Times New Roman"/>
                <w:kern w:val="0"/>
                <w:sz w:val="22"/>
                <w:szCs w:val="20"/>
              </w:rPr>
              <w:t>6819,4</w:t>
            </w:r>
          </w:p>
        </w:tc>
        <w:tc>
          <w:tcPr>
            <w:tcW w:w="224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tabs>
                <w:tab w:val="clear" w:pos="708"/>
              </w:tabs>
              <w:spacing w:line="240" w:lineRule="auto"/>
              <w:jc w:val="center"/>
              <w:rPr>
                <w:rFonts w:ascii="Bookman Old Style" w:eastAsia="Times New Roman" w:hAnsi="Bookman Old Style" w:cs="Bookman Old Style"/>
                <w:kern w:val="0"/>
                <w:sz w:val="22"/>
                <w:szCs w:val="20"/>
              </w:rPr>
            </w:pPr>
            <w:r w:rsidRPr="001E60A5">
              <w:rPr>
                <w:rFonts w:ascii="Times New Roman" w:eastAsia="Times New Roman" w:hAnsi="Times New Roman" w:cs="Times New Roman"/>
                <w:kern w:val="0"/>
                <w:sz w:val="22"/>
                <w:szCs w:val="20"/>
              </w:rPr>
              <w:t>6819,4</w:t>
            </w:r>
          </w:p>
        </w:tc>
      </w:tr>
      <w:tr w:rsidR="001E60A5" w:rsidRPr="001E60A5" w:rsidTr="009656D4"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jc w:val="both"/>
              <w:rPr>
                <w:kern w:val="0"/>
                <w:sz w:val="22"/>
                <w:szCs w:val="22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Подпрограмма 4 «Снижение административных барьеров и повышение доступности муниципальных услуг, в том числе на базе многофункционального центра»                     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jc w:val="center"/>
              <w:rPr>
                <w:kern w:val="0"/>
                <w:sz w:val="22"/>
                <w:szCs w:val="22"/>
              </w:rPr>
            </w:pPr>
            <w:r w:rsidRPr="001E60A5">
              <w:rPr>
                <w:rFonts w:ascii="Times New Roman" w:hAnsi="Times New Roman" w:cs="Times New Roman"/>
                <w:kern w:val="0"/>
                <w:sz w:val="22"/>
                <w:szCs w:val="22"/>
              </w:rPr>
              <w:t>20500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napToGrid w:val="0"/>
              <w:spacing w:line="240" w:lineRule="auto"/>
              <w:jc w:val="center"/>
              <w:rPr>
                <w:kern w:val="0"/>
                <w:sz w:val="22"/>
                <w:szCs w:val="22"/>
              </w:rPr>
            </w:pPr>
            <w:r w:rsidRPr="001E60A5">
              <w:rPr>
                <w:rFonts w:ascii="Times New Roman" w:hAnsi="Times New Roman" w:cs="Times New Roman"/>
                <w:kern w:val="0"/>
                <w:sz w:val="22"/>
                <w:szCs w:val="22"/>
              </w:rPr>
              <w:t>20367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jc w:val="center"/>
              <w:rPr>
                <w:kern w:val="0"/>
                <w:sz w:val="22"/>
                <w:szCs w:val="22"/>
              </w:rPr>
            </w:pPr>
            <w:r w:rsidRPr="001E60A5">
              <w:rPr>
                <w:rFonts w:ascii="Times New Roman" w:hAnsi="Times New Roman" w:cs="Times New Roman"/>
                <w:kern w:val="0"/>
                <w:sz w:val="22"/>
                <w:szCs w:val="22"/>
              </w:rPr>
              <w:t>6162,0</w:t>
            </w:r>
          </w:p>
        </w:tc>
        <w:tc>
          <w:tcPr>
            <w:tcW w:w="23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tabs>
                <w:tab w:val="clear" w:pos="708"/>
              </w:tabs>
              <w:spacing w:line="240" w:lineRule="auto"/>
              <w:jc w:val="center"/>
              <w:rPr>
                <w:rFonts w:ascii="Bookman Old Style" w:eastAsia="Times New Roman" w:hAnsi="Bookman Old Style" w:cs="Bookman Old Style"/>
                <w:kern w:val="0"/>
                <w:sz w:val="22"/>
                <w:szCs w:val="20"/>
              </w:rPr>
            </w:pPr>
            <w:r w:rsidRPr="001E60A5">
              <w:rPr>
                <w:rFonts w:ascii="Times New Roman" w:eastAsia="Times New Roman" w:hAnsi="Times New Roman" w:cs="Times New Roman"/>
                <w:kern w:val="0"/>
                <w:sz w:val="22"/>
                <w:szCs w:val="20"/>
              </w:rPr>
              <w:t>6819,4</w:t>
            </w:r>
          </w:p>
        </w:tc>
        <w:tc>
          <w:tcPr>
            <w:tcW w:w="224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tabs>
                <w:tab w:val="clear" w:pos="708"/>
              </w:tabs>
              <w:spacing w:line="240" w:lineRule="auto"/>
              <w:jc w:val="center"/>
              <w:rPr>
                <w:rFonts w:ascii="Bookman Old Style" w:eastAsia="Times New Roman" w:hAnsi="Bookman Old Style" w:cs="Bookman Old Style"/>
                <w:kern w:val="0"/>
                <w:sz w:val="22"/>
                <w:szCs w:val="20"/>
              </w:rPr>
            </w:pPr>
            <w:r w:rsidRPr="001E60A5">
              <w:rPr>
                <w:rFonts w:ascii="Times New Roman" w:eastAsia="Times New Roman" w:hAnsi="Times New Roman" w:cs="Times New Roman"/>
                <w:kern w:val="0"/>
                <w:sz w:val="22"/>
                <w:szCs w:val="20"/>
              </w:rPr>
              <w:t>6819,4</w:t>
            </w:r>
          </w:p>
        </w:tc>
      </w:tr>
      <w:tr w:rsidR="001E60A5" w:rsidRPr="001E60A5" w:rsidTr="009656D4"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rPr>
                <w:kern w:val="0"/>
                <w:sz w:val="22"/>
                <w:szCs w:val="22"/>
              </w:rPr>
            </w:pP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Основное мероприятие 1.1 «</w:t>
            </w:r>
            <w:r w:rsidRPr="001E60A5">
              <w:rPr>
                <w:rFonts w:ascii="Times New Roman" w:eastAsia="Arial" w:hAnsi="Times New Roman" w:cs="Times New Roman"/>
                <w:kern w:val="0"/>
                <w:sz w:val="20"/>
                <w:szCs w:val="20"/>
              </w:rPr>
              <w:t>Совершенствование деятельности многофункционального центра»</w:t>
            </w:r>
            <w:r w:rsidRPr="001E60A5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         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jc w:val="center"/>
              <w:rPr>
                <w:kern w:val="0"/>
                <w:sz w:val="22"/>
                <w:szCs w:val="22"/>
              </w:rPr>
            </w:pPr>
            <w:r w:rsidRPr="001E60A5">
              <w:rPr>
                <w:rFonts w:ascii="Times New Roman" w:hAnsi="Times New Roman" w:cs="Times New Roman"/>
                <w:kern w:val="0"/>
                <w:sz w:val="22"/>
                <w:szCs w:val="22"/>
              </w:rPr>
              <w:t>20500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napToGrid w:val="0"/>
              <w:spacing w:line="240" w:lineRule="auto"/>
              <w:jc w:val="center"/>
              <w:rPr>
                <w:kern w:val="0"/>
                <w:sz w:val="22"/>
                <w:szCs w:val="22"/>
              </w:rPr>
            </w:pPr>
            <w:r w:rsidRPr="001E60A5">
              <w:rPr>
                <w:rFonts w:ascii="Times New Roman" w:hAnsi="Times New Roman" w:cs="Times New Roman"/>
                <w:kern w:val="0"/>
                <w:sz w:val="22"/>
                <w:szCs w:val="22"/>
              </w:rPr>
              <w:t>20367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widowControl w:val="0"/>
              <w:tabs>
                <w:tab w:val="clear" w:pos="708"/>
              </w:tabs>
              <w:autoSpaceDE w:val="0"/>
              <w:spacing w:line="240" w:lineRule="auto"/>
              <w:jc w:val="center"/>
              <w:rPr>
                <w:kern w:val="0"/>
                <w:sz w:val="22"/>
                <w:szCs w:val="22"/>
              </w:rPr>
            </w:pPr>
            <w:r w:rsidRPr="001E60A5">
              <w:rPr>
                <w:rFonts w:ascii="Times New Roman" w:hAnsi="Times New Roman" w:cs="Times New Roman"/>
                <w:kern w:val="0"/>
                <w:sz w:val="22"/>
                <w:szCs w:val="22"/>
              </w:rPr>
              <w:t>6162,0</w:t>
            </w:r>
          </w:p>
        </w:tc>
        <w:tc>
          <w:tcPr>
            <w:tcW w:w="23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tabs>
                <w:tab w:val="clear" w:pos="708"/>
              </w:tabs>
              <w:spacing w:line="240" w:lineRule="auto"/>
              <w:jc w:val="center"/>
              <w:rPr>
                <w:rFonts w:ascii="Bookman Old Style" w:eastAsia="Times New Roman" w:hAnsi="Bookman Old Style" w:cs="Bookman Old Style"/>
                <w:kern w:val="0"/>
                <w:sz w:val="22"/>
                <w:szCs w:val="20"/>
              </w:rPr>
            </w:pPr>
            <w:r w:rsidRPr="001E60A5">
              <w:rPr>
                <w:rFonts w:ascii="Times New Roman" w:eastAsia="Times New Roman" w:hAnsi="Times New Roman" w:cs="Times New Roman"/>
                <w:kern w:val="0"/>
                <w:sz w:val="22"/>
                <w:szCs w:val="20"/>
              </w:rPr>
              <w:t>6819,4</w:t>
            </w:r>
          </w:p>
        </w:tc>
        <w:tc>
          <w:tcPr>
            <w:tcW w:w="224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0A5" w:rsidRPr="001E60A5" w:rsidRDefault="001E60A5" w:rsidP="001E60A5">
            <w:pPr>
              <w:tabs>
                <w:tab w:val="clear" w:pos="708"/>
              </w:tabs>
              <w:spacing w:line="240" w:lineRule="auto"/>
              <w:jc w:val="center"/>
              <w:rPr>
                <w:rFonts w:ascii="Bookman Old Style" w:eastAsia="Times New Roman" w:hAnsi="Bookman Old Style" w:cs="Bookman Old Style"/>
                <w:kern w:val="0"/>
                <w:sz w:val="22"/>
                <w:szCs w:val="20"/>
              </w:rPr>
            </w:pPr>
            <w:r w:rsidRPr="001E60A5">
              <w:rPr>
                <w:rFonts w:ascii="Times New Roman" w:eastAsia="Times New Roman" w:hAnsi="Times New Roman" w:cs="Times New Roman"/>
                <w:kern w:val="0"/>
                <w:sz w:val="22"/>
                <w:szCs w:val="20"/>
              </w:rPr>
              <w:t>6819,4</w:t>
            </w:r>
          </w:p>
        </w:tc>
      </w:tr>
    </w:tbl>
    <w:p w:rsidR="001E60A5" w:rsidRPr="001E60A5" w:rsidRDefault="001E60A5" w:rsidP="001E60A5">
      <w:pPr>
        <w:widowControl w:val="0"/>
        <w:tabs>
          <w:tab w:val="clear" w:pos="708"/>
        </w:tabs>
        <w:autoSpaceDE w:val="0"/>
        <w:spacing w:line="240" w:lineRule="auto"/>
        <w:rPr>
          <w:rFonts w:ascii="Bookman Old Style" w:eastAsia="Times New Roman" w:hAnsi="Bookman Old Style" w:cs="Bookman Old Style"/>
          <w:kern w:val="0"/>
          <w:sz w:val="22"/>
          <w:szCs w:val="20"/>
        </w:rPr>
      </w:pPr>
    </w:p>
    <w:p w:rsidR="001E60A5" w:rsidRPr="001E60A5" w:rsidRDefault="001E60A5" w:rsidP="001E60A5">
      <w:pPr>
        <w:widowControl w:val="0"/>
        <w:tabs>
          <w:tab w:val="clear" w:pos="708"/>
        </w:tabs>
        <w:autoSpaceDE w:val="0"/>
        <w:spacing w:line="240" w:lineRule="auto"/>
        <w:ind w:firstLine="709"/>
        <w:jc w:val="right"/>
        <w:rPr>
          <w:rFonts w:ascii="Bookman Old Style" w:eastAsia="Times New Roman" w:hAnsi="Bookman Old Style" w:cs="Bookman Old Style"/>
          <w:color w:val="FF0000"/>
          <w:kern w:val="0"/>
        </w:rPr>
      </w:pPr>
    </w:p>
    <w:p w:rsidR="001E60A5" w:rsidRPr="001E60A5" w:rsidRDefault="001E60A5" w:rsidP="001E60A5">
      <w:pPr>
        <w:widowControl w:val="0"/>
        <w:tabs>
          <w:tab w:val="clear" w:pos="708"/>
        </w:tabs>
        <w:autoSpaceDE w:val="0"/>
        <w:spacing w:line="240" w:lineRule="auto"/>
        <w:ind w:firstLine="709"/>
        <w:jc w:val="right"/>
        <w:rPr>
          <w:rFonts w:ascii="Bookman Old Style" w:eastAsia="Times New Roman" w:hAnsi="Bookman Old Style" w:cs="Bookman Old Style"/>
          <w:color w:val="FF0000"/>
          <w:kern w:val="0"/>
        </w:rPr>
      </w:pPr>
    </w:p>
    <w:p w:rsidR="001E60A5" w:rsidRDefault="001E60A5"/>
    <w:sectPr w:rsidR="001E60A5" w:rsidSect="003733A3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50"/>
        </w:tabs>
        <w:ind w:left="1070" w:hanging="360"/>
      </w:pPr>
      <w:rPr>
        <w:rFonts w:ascii="Symbol" w:hAnsi="Symbol" w:cs="OpenSymbol"/>
      </w:rPr>
    </w:lvl>
  </w:abstractNum>
  <w:abstractNum w:abstractNumId="1">
    <w:nsid w:val="22804F1A"/>
    <w:multiLevelType w:val="hybridMultilevel"/>
    <w:tmpl w:val="BEC4F258"/>
    <w:lvl w:ilvl="0" w:tplc="83F850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3A3"/>
    <w:rsid w:val="001E60A5"/>
    <w:rsid w:val="003733A3"/>
    <w:rsid w:val="004D20CE"/>
    <w:rsid w:val="00EE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3A3"/>
    <w:pPr>
      <w:tabs>
        <w:tab w:val="left" w:pos="708"/>
      </w:tabs>
      <w:suppressAutoHyphens/>
      <w:spacing w:after="0" w:line="100" w:lineRule="atLeast"/>
    </w:pPr>
    <w:rPr>
      <w:rFonts w:ascii="Calibri" w:eastAsia="Calibri" w:hAnsi="Calibri" w:cs="Calibri"/>
      <w:kern w:val="2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733A3"/>
    <w:rPr>
      <w:color w:val="000080"/>
      <w:u w:val="single"/>
    </w:rPr>
  </w:style>
  <w:style w:type="paragraph" w:styleId="a4">
    <w:name w:val="Normal (Web)"/>
    <w:basedOn w:val="a"/>
    <w:semiHidden/>
    <w:unhideWhenUsed/>
    <w:rsid w:val="003733A3"/>
    <w:pPr>
      <w:tabs>
        <w:tab w:val="clear" w:pos="708"/>
      </w:tabs>
      <w:suppressAutoHyphens w:val="0"/>
      <w:spacing w:before="280" w:after="280" w:line="240" w:lineRule="auto"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3733A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zh-CN"/>
    </w:rPr>
  </w:style>
  <w:style w:type="paragraph" w:customStyle="1" w:styleId="ConsPlusTitle">
    <w:name w:val="ConsPlusTitle"/>
    <w:rsid w:val="003733A3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zh-CN"/>
    </w:rPr>
  </w:style>
  <w:style w:type="paragraph" w:customStyle="1" w:styleId="ConsPlusCell">
    <w:name w:val="ConsPlusCell"/>
    <w:rsid w:val="003733A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3733A3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Standard">
    <w:name w:val="Standard"/>
    <w:rsid w:val="003733A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3A3"/>
    <w:pPr>
      <w:tabs>
        <w:tab w:val="left" w:pos="708"/>
      </w:tabs>
      <w:suppressAutoHyphens/>
      <w:spacing w:after="0" w:line="100" w:lineRule="atLeast"/>
    </w:pPr>
    <w:rPr>
      <w:rFonts w:ascii="Calibri" w:eastAsia="Calibri" w:hAnsi="Calibri" w:cs="Calibri"/>
      <w:kern w:val="2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733A3"/>
    <w:rPr>
      <w:color w:val="000080"/>
      <w:u w:val="single"/>
    </w:rPr>
  </w:style>
  <w:style w:type="paragraph" w:styleId="a4">
    <w:name w:val="Normal (Web)"/>
    <w:basedOn w:val="a"/>
    <w:semiHidden/>
    <w:unhideWhenUsed/>
    <w:rsid w:val="003733A3"/>
    <w:pPr>
      <w:tabs>
        <w:tab w:val="clear" w:pos="708"/>
      </w:tabs>
      <w:suppressAutoHyphens w:val="0"/>
      <w:spacing w:before="280" w:after="280" w:line="240" w:lineRule="auto"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3733A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zh-CN"/>
    </w:rPr>
  </w:style>
  <w:style w:type="paragraph" w:customStyle="1" w:styleId="ConsPlusTitle">
    <w:name w:val="ConsPlusTitle"/>
    <w:rsid w:val="003733A3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zh-CN"/>
    </w:rPr>
  </w:style>
  <w:style w:type="paragraph" w:customStyle="1" w:styleId="ConsPlusCell">
    <w:name w:val="ConsPlusCell"/>
    <w:rsid w:val="003733A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3733A3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Standard">
    <w:name w:val="Standard"/>
    <w:rsid w:val="003733A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2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70C6E0E729A964F4A2BCF4ED9944ED969A6A24E2491F06351729275EBBAEA2A94F2B822883C4D2FE1EE9BD5z6S1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6653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12825</Words>
  <Characters>73105</Characters>
  <Application>Microsoft Office Word</Application>
  <DocSecurity>0</DocSecurity>
  <Lines>609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А.В. Баскова</dc:creator>
  <cp:lastModifiedBy>А.В. Баскова</cp:lastModifiedBy>
  <cp:revision>4</cp:revision>
  <dcterms:created xsi:type="dcterms:W3CDTF">2020-03-18T08:21:00Z</dcterms:created>
  <dcterms:modified xsi:type="dcterms:W3CDTF">2020-03-18T08:32:00Z</dcterms:modified>
</cp:coreProperties>
</file>