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B7C" w:rsidRPr="008E0D7F" w:rsidRDefault="00377B7C" w:rsidP="00377B7C">
      <w:pPr>
        <w:jc w:val="center"/>
        <w:rPr>
          <w:sz w:val="26"/>
          <w:szCs w:val="26"/>
          <w:lang w:eastAsia="ru-RU"/>
        </w:rPr>
      </w:pPr>
      <w:r w:rsidRPr="008E0D7F">
        <w:rPr>
          <w:noProof/>
          <w:sz w:val="26"/>
          <w:szCs w:val="26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-295910</wp:posOffset>
            </wp:positionV>
            <wp:extent cx="475615" cy="614045"/>
            <wp:effectExtent l="0" t="0" r="63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246" t="-221" r="-246" b="-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6140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7B7C" w:rsidRPr="008E0D7F" w:rsidRDefault="00377B7C" w:rsidP="00AA51DD">
      <w:pPr>
        <w:jc w:val="both"/>
        <w:rPr>
          <w:sz w:val="26"/>
          <w:szCs w:val="26"/>
        </w:rPr>
      </w:pPr>
      <w:r w:rsidRPr="008E0D7F">
        <w:rPr>
          <w:b/>
          <w:bCs/>
          <w:sz w:val="26"/>
          <w:szCs w:val="26"/>
        </w:rPr>
        <w:t>ЗЕМСКОЕ СОБРАНИЕ ГРЯЗОВЕЦКОГО МУНИЦИПАЛЬНОГО РАЙОНА</w:t>
      </w:r>
    </w:p>
    <w:p w:rsidR="00377B7C" w:rsidRPr="008E0D7F" w:rsidRDefault="00377B7C" w:rsidP="00377B7C">
      <w:pPr>
        <w:jc w:val="center"/>
        <w:rPr>
          <w:b/>
          <w:bCs/>
          <w:sz w:val="26"/>
          <w:szCs w:val="26"/>
        </w:rPr>
      </w:pPr>
    </w:p>
    <w:p w:rsidR="00377B7C" w:rsidRPr="008E0D7F" w:rsidRDefault="00377B7C" w:rsidP="00377B7C">
      <w:pPr>
        <w:pStyle w:val="1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E0D7F">
        <w:rPr>
          <w:rFonts w:ascii="Times New Roman" w:hAnsi="Times New Roman" w:cs="Times New Roman"/>
          <w:sz w:val="26"/>
          <w:szCs w:val="26"/>
        </w:rPr>
        <w:t>РЕШЕНИЕ</w:t>
      </w:r>
    </w:p>
    <w:p w:rsidR="00377B7C" w:rsidRPr="008E0D7F" w:rsidRDefault="00377B7C" w:rsidP="00377B7C">
      <w:pPr>
        <w:rPr>
          <w:sz w:val="26"/>
          <w:szCs w:val="26"/>
        </w:rPr>
      </w:pPr>
    </w:p>
    <w:p w:rsidR="00377B7C" w:rsidRPr="008E0D7F" w:rsidRDefault="00377B7C" w:rsidP="00377B7C">
      <w:pPr>
        <w:rPr>
          <w:sz w:val="26"/>
          <w:szCs w:val="26"/>
        </w:rPr>
      </w:pPr>
    </w:p>
    <w:p w:rsidR="00377B7C" w:rsidRPr="008E0D7F" w:rsidRDefault="00377B7C" w:rsidP="00377B7C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377B7C" w:rsidRPr="008E0D7F" w:rsidRDefault="00377B7C" w:rsidP="00377B7C">
      <w:pPr>
        <w:rPr>
          <w:sz w:val="26"/>
          <w:szCs w:val="26"/>
        </w:rPr>
      </w:pPr>
      <w:r w:rsidRPr="008E0D7F">
        <w:rPr>
          <w:sz w:val="26"/>
          <w:szCs w:val="26"/>
        </w:rPr>
        <w:t xml:space="preserve">от  </w:t>
      </w:r>
      <w:r w:rsidR="008E0D7F">
        <w:rPr>
          <w:sz w:val="26"/>
          <w:szCs w:val="26"/>
        </w:rPr>
        <w:t>21.02.2019</w:t>
      </w:r>
      <w:r w:rsidRPr="008E0D7F">
        <w:rPr>
          <w:sz w:val="26"/>
          <w:szCs w:val="26"/>
        </w:rPr>
        <w:t xml:space="preserve">                                   № </w:t>
      </w:r>
      <w:r w:rsidR="008E0D7F">
        <w:rPr>
          <w:sz w:val="26"/>
          <w:szCs w:val="26"/>
        </w:rPr>
        <w:t>8</w:t>
      </w:r>
    </w:p>
    <w:p w:rsidR="00377B7C" w:rsidRPr="008E0D7F" w:rsidRDefault="00377B7C" w:rsidP="00377B7C">
      <w:pPr>
        <w:rPr>
          <w:sz w:val="26"/>
          <w:szCs w:val="26"/>
        </w:rPr>
      </w:pPr>
    </w:p>
    <w:p w:rsidR="00377B7C" w:rsidRPr="008E0D7F" w:rsidRDefault="00377B7C" w:rsidP="00377B7C">
      <w:pPr>
        <w:rPr>
          <w:sz w:val="26"/>
          <w:szCs w:val="26"/>
        </w:rPr>
      </w:pPr>
      <w:r w:rsidRPr="008E0D7F">
        <w:rPr>
          <w:sz w:val="26"/>
          <w:szCs w:val="26"/>
        </w:rPr>
        <w:t xml:space="preserve">                                         г. Грязовец</w:t>
      </w:r>
    </w:p>
    <w:p w:rsidR="00377B7C" w:rsidRPr="008E0D7F" w:rsidRDefault="00377B7C" w:rsidP="00377B7C">
      <w:pPr>
        <w:rPr>
          <w:sz w:val="26"/>
          <w:szCs w:val="26"/>
        </w:rPr>
      </w:pPr>
    </w:p>
    <w:p w:rsidR="00B56DAB" w:rsidRPr="008E0D7F" w:rsidRDefault="00377B7C" w:rsidP="008E0D7F">
      <w:pPr>
        <w:pStyle w:val="a5"/>
        <w:spacing w:before="0" w:beforeAutospacing="0" w:after="0" w:afterAutospacing="0"/>
        <w:ind w:right="5243"/>
        <w:jc w:val="both"/>
        <w:rPr>
          <w:sz w:val="26"/>
          <w:szCs w:val="26"/>
        </w:rPr>
      </w:pPr>
      <w:r w:rsidRPr="008E0D7F">
        <w:rPr>
          <w:sz w:val="26"/>
          <w:szCs w:val="26"/>
        </w:rPr>
        <w:t>Об утверждении Положения «О порядке привлечения добровольных пожертвований в бюджет Грязовецкого муниципального района и их расходования</w:t>
      </w:r>
    </w:p>
    <w:p w:rsidR="00377B7C" w:rsidRPr="008E0D7F" w:rsidRDefault="00377B7C" w:rsidP="00377B7C">
      <w:pPr>
        <w:rPr>
          <w:sz w:val="26"/>
          <w:szCs w:val="26"/>
        </w:rPr>
      </w:pPr>
    </w:p>
    <w:p w:rsidR="008F7EF6" w:rsidRPr="008E0D7F" w:rsidRDefault="008F7EF6" w:rsidP="00377B7C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377B7C" w:rsidRPr="008E0D7F" w:rsidRDefault="00377B7C" w:rsidP="00377B7C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E0D7F">
        <w:rPr>
          <w:sz w:val="26"/>
          <w:szCs w:val="26"/>
        </w:rPr>
        <w:t>В соответствии со статьей 582 Гражданского кодекса Рос</w:t>
      </w:r>
      <w:r w:rsidR="00D508D6" w:rsidRPr="008E0D7F">
        <w:rPr>
          <w:sz w:val="26"/>
          <w:szCs w:val="26"/>
        </w:rPr>
        <w:t xml:space="preserve">сийской Федерации, статьей 41 </w:t>
      </w:r>
      <w:r w:rsidRPr="008E0D7F">
        <w:rPr>
          <w:sz w:val="26"/>
          <w:szCs w:val="26"/>
        </w:rPr>
        <w:t xml:space="preserve">Бюджетного кодекса Российской Федерации, статьей 55 Федерального закона от 06.10.2003 № 131-ФЗ «Об общих принципах </w:t>
      </w:r>
      <w:hyperlink r:id="rId8" w:tooltip="Органы местного самоуправления" w:history="1">
        <w:r w:rsidRPr="008E0D7F">
          <w:rPr>
            <w:rStyle w:val="a6"/>
            <w:color w:val="auto"/>
            <w:sz w:val="26"/>
            <w:szCs w:val="26"/>
            <w:u w:val="none"/>
          </w:rPr>
          <w:t>организации местного самоуправления</w:t>
        </w:r>
      </w:hyperlink>
      <w:r w:rsidRPr="008E0D7F">
        <w:rPr>
          <w:sz w:val="26"/>
          <w:szCs w:val="26"/>
        </w:rPr>
        <w:t xml:space="preserve"> в Российской Федерации», Уставом Грязовецкого муниципального района Вологодской области, </w:t>
      </w:r>
    </w:p>
    <w:p w:rsidR="00377B7C" w:rsidRPr="008E0D7F" w:rsidRDefault="00377B7C" w:rsidP="00377B7C">
      <w:pPr>
        <w:ind w:firstLine="708"/>
        <w:jc w:val="both"/>
        <w:rPr>
          <w:sz w:val="26"/>
          <w:szCs w:val="26"/>
        </w:rPr>
      </w:pPr>
      <w:r w:rsidRPr="008E0D7F">
        <w:rPr>
          <w:b/>
          <w:bCs/>
          <w:sz w:val="26"/>
          <w:szCs w:val="26"/>
        </w:rPr>
        <w:t>Земское Собрание района РЕШИЛО:</w:t>
      </w:r>
    </w:p>
    <w:p w:rsidR="00377B7C" w:rsidRPr="008E0D7F" w:rsidRDefault="008E0D7F" w:rsidP="00377B7C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377B7C" w:rsidRPr="008E0D7F">
        <w:rPr>
          <w:sz w:val="26"/>
          <w:szCs w:val="26"/>
        </w:rPr>
        <w:t>Утвердить Положение «О порядке привлечения добровольных пожертвований в бюджет Грязовецкого муниципального района и их расходования, согласно Приложению, к настоящему решению (прилагается).</w:t>
      </w:r>
    </w:p>
    <w:p w:rsidR="008E0D7F" w:rsidRPr="00B04325" w:rsidRDefault="008E0D7F" w:rsidP="008E0D7F">
      <w:pPr>
        <w:ind w:right="-1"/>
        <w:jc w:val="both"/>
        <w:rPr>
          <w:sz w:val="26"/>
          <w:szCs w:val="26"/>
        </w:rPr>
      </w:pPr>
      <w:bookmarkStart w:id="0" w:name="sub_2"/>
      <w:r>
        <w:rPr>
          <w:sz w:val="26"/>
          <w:szCs w:val="26"/>
        </w:rPr>
        <w:t xml:space="preserve">           2. </w:t>
      </w:r>
      <w:bookmarkEnd w:id="0"/>
      <w:r>
        <w:rPr>
          <w:sz w:val="26"/>
          <w:szCs w:val="26"/>
        </w:rPr>
        <w:t>Настоящее решение вступает в силу со дня его подписания, подлежит официальному опубликованию и размещению на официальном сайте Грязовецкого муниципального района в информационно-телекоммуникационной сети «Интернет».</w:t>
      </w:r>
    </w:p>
    <w:p w:rsidR="008F7EF6" w:rsidRPr="008E0D7F" w:rsidRDefault="008F7EF6" w:rsidP="00377B7C">
      <w:pPr>
        <w:jc w:val="both"/>
        <w:rPr>
          <w:sz w:val="26"/>
          <w:szCs w:val="26"/>
        </w:rPr>
      </w:pPr>
    </w:p>
    <w:p w:rsidR="008F7EF6" w:rsidRPr="008E0D7F" w:rsidRDefault="008F7EF6" w:rsidP="00377B7C">
      <w:pPr>
        <w:jc w:val="both"/>
        <w:rPr>
          <w:sz w:val="26"/>
          <w:szCs w:val="26"/>
        </w:rPr>
      </w:pPr>
    </w:p>
    <w:p w:rsidR="008F7EF6" w:rsidRPr="008E0D7F" w:rsidRDefault="008F7EF6" w:rsidP="00377B7C">
      <w:pPr>
        <w:jc w:val="both"/>
        <w:rPr>
          <w:sz w:val="26"/>
          <w:szCs w:val="26"/>
        </w:rPr>
      </w:pPr>
    </w:p>
    <w:p w:rsidR="00377B7C" w:rsidRPr="008E0D7F" w:rsidRDefault="00377B7C" w:rsidP="00377B7C">
      <w:pPr>
        <w:jc w:val="both"/>
        <w:rPr>
          <w:sz w:val="26"/>
          <w:szCs w:val="26"/>
        </w:rPr>
      </w:pPr>
      <w:r w:rsidRPr="008E0D7F">
        <w:rPr>
          <w:sz w:val="26"/>
          <w:szCs w:val="26"/>
        </w:rPr>
        <w:t>Глава Грязовецкого муниципального района -</w:t>
      </w:r>
    </w:p>
    <w:p w:rsidR="00377B7C" w:rsidRPr="008E0D7F" w:rsidRDefault="00377B7C" w:rsidP="008E0D7F">
      <w:pPr>
        <w:jc w:val="both"/>
        <w:rPr>
          <w:sz w:val="26"/>
          <w:szCs w:val="26"/>
        </w:rPr>
      </w:pPr>
      <w:r w:rsidRPr="008E0D7F">
        <w:rPr>
          <w:sz w:val="26"/>
          <w:szCs w:val="26"/>
        </w:rPr>
        <w:t>председатель Земского Собрания</w:t>
      </w:r>
      <w:r w:rsidR="008E0D7F">
        <w:rPr>
          <w:sz w:val="26"/>
          <w:szCs w:val="26"/>
        </w:rPr>
        <w:t xml:space="preserve">    </w:t>
      </w:r>
      <w:r w:rsidRPr="008E0D7F">
        <w:rPr>
          <w:sz w:val="26"/>
          <w:szCs w:val="26"/>
        </w:rPr>
        <w:t xml:space="preserve">                                                            М.А. Лупандин</w:t>
      </w:r>
    </w:p>
    <w:p w:rsidR="00377B7C" w:rsidRPr="008E0D7F" w:rsidRDefault="00377B7C" w:rsidP="00377B7C">
      <w:pPr>
        <w:jc w:val="both"/>
        <w:rPr>
          <w:sz w:val="26"/>
          <w:szCs w:val="26"/>
        </w:rPr>
      </w:pPr>
    </w:p>
    <w:p w:rsidR="00377B7C" w:rsidRPr="008E0D7F" w:rsidRDefault="00377B7C" w:rsidP="00377B7C">
      <w:pPr>
        <w:jc w:val="both"/>
        <w:rPr>
          <w:sz w:val="26"/>
          <w:szCs w:val="26"/>
        </w:rPr>
      </w:pPr>
    </w:p>
    <w:p w:rsidR="00377B7C" w:rsidRPr="008E0D7F" w:rsidRDefault="00377B7C" w:rsidP="00377B7C">
      <w:pPr>
        <w:jc w:val="both"/>
        <w:rPr>
          <w:sz w:val="26"/>
          <w:szCs w:val="26"/>
        </w:rPr>
      </w:pPr>
    </w:p>
    <w:p w:rsidR="00377B7C" w:rsidRPr="008E0D7F" w:rsidRDefault="00377B7C" w:rsidP="00377B7C">
      <w:pPr>
        <w:jc w:val="both"/>
        <w:rPr>
          <w:sz w:val="26"/>
          <w:szCs w:val="26"/>
        </w:rPr>
      </w:pPr>
    </w:p>
    <w:p w:rsidR="00377B7C" w:rsidRPr="008E0D7F" w:rsidRDefault="00377B7C" w:rsidP="00377B7C">
      <w:pPr>
        <w:jc w:val="both"/>
        <w:rPr>
          <w:sz w:val="26"/>
          <w:szCs w:val="26"/>
        </w:rPr>
      </w:pPr>
    </w:p>
    <w:p w:rsidR="00377B7C" w:rsidRPr="008E0D7F" w:rsidRDefault="00377B7C" w:rsidP="00377B7C">
      <w:pPr>
        <w:jc w:val="both"/>
        <w:rPr>
          <w:sz w:val="26"/>
          <w:szCs w:val="26"/>
        </w:rPr>
      </w:pPr>
    </w:p>
    <w:p w:rsidR="00377B7C" w:rsidRDefault="00377B7C" w:rsidP="00377B7C">
      <w:pPr>
        <w:jc w:val="both"/>
        <w:rPr>
          <w:sz w:val="26"/>
          <w:szCs w:val="26"/>
        </w:rPr>
      </w:pPr>
    </w:p>
    <w:p w:rsidR="008E0D7F" w:rsidRDefault="008E0D7F" w:rsidP="00377B7C">
      <w:pPr>
        <w:jc w:val="both"/>
        <w:rPr>
          <w:sz w:val="26"/>
          <w:szCs w:val="26"/>
        </w:rPr>
      </w:pPr>
    </w:p>
    <w:p w:rsidR="008E0D7F" w:rsidRPr="008E0D7F" w:rsidRDefault="008E0D7F" w:rsidP="00377B7C">
      <w:pPr>
        <w:jc w:val="both"/>
        <w:rPr>
          <w:sz w:val="26"/>
          <w:szCs w:val="26"/>
        </w:rPr>
      </w:pPr>
    </w:p>
    <w:p w:rsidR="00377B7C" w:rsidRPr="008E0D7F" w:rsidRDefault="00377B7C" w:rsidP="00377B7C">
      <w:pPr>
        <w:jc w:val="both"/>
        <w:rPr>
          <w:sz w:val="26"/>
          <w:szCs w:val="26"/>
        </w:rPr>
      </w:pPr>
    </w:p>
    <w:p w:rsidR="00377B7C" w:rsidRPr="008E0D7F" w:rsidRDefault="00377B7C" w:rsidP="00377B7C">
      <w:pPr>
        <w:jc w:val="both"/>
        <w:rPr>
          <w:sz w:val="26"/>
          <w:szCs w:val="26"/>
        </w:rPr>
      </w:pPr>
    </w:p>
    <w:p w:rsidR="008E0D7F" w:rsidRPr="00415226" w:rsidRDefault="008E0D7F" w:rsidP="008E0D7F">
      <w:pPr>
        <w:pStyle w:val="a5"/>
        <w:tabs>
          <w:tab w:val="left" w:pos="4253"/>
        </w:tabs>
        <w:spacing w:before="0" w:beforeAutospacing="0" w:after="0" w:afterAutospacing="0"/>
        <w:ind w:left="4253" w:right="-1"/>
        <w:jc w:val="both"/>
        <w:rPr>
          <w:sz w:val="26"/>
          <w:szCs w:val="26"/>
        </w:rPr>
      </w:pPr>
      <w:r w:rsidRPr="00415226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</w:t>
      </w:r>
      <w:r w:rsidRPr="00415226">
        <w:rPr>
          <w:sz w:val="26"/>
          <w:szCs w:val="26"/>
        </w:rPr>
        <w:t xml:space="preserve">к решению Земского </w:t>
      </w:r>
      <w:r>
        <w:rPr>
          <w:sz w:val="26"/>
          <w:szCs w:val="26"/>
        </w:rPr>
        <w:t xml:space="preserve"> </w:t>
      </w:r>
      <w:r w:rsidRPr="00415226">
        <w:rPr>
          <w:sz w:val="26"/>
          <w:szCs w:val="26"/>
        </w:rPr>
        <w:t xml:space="preserve">Собрания района </w:t>
      </w:r>
      <w:r>
        <w:rPr>
          <w:sz w:val="26"/>
          <w:szCs w:val="26"/>
        </w:rPr>
        <w:t>«</w:t>
      </w:r>
      <w:r w:rsidRPr="00415226">
        <w:rPr>
          <w:sz w:val="26"/>
          <w:szCs w:val="26"/>
        </w:rPr>
        <w:t xml:space="preserve">Об утверждении Положения </w:t>
      </w:r>
      <w:r>
        <w:rPr>
          <w:sz w:val="26"/>
          <w:szCs w:val="26"/>
        </w:rPr>
        <w:t>о</w:t>
      </w:r>
      <w:r w:rsidRPr="00415226">
        <w:rPr>
          <w:sz w:val="26"/>
          <w:szCs w:val="26"/>
        </w:rPr>
        <w:t xml:space="preserve"> порядке привлечения добровольных </w:t>
      </w:r>
      <w:r>
        <w:rPr>
          <w:sz w:val="26"/>
          <w:szCs w:val="26"/>
        </w:rPr>
        <w:t>п</w:t>
      </w:r>
      <w:r w:rsidRPr="00415226">
        <w:rPr>
          <w:sz w:val="26"/>
          <w:szCs w:val="26"/>
        </w:rPr>
        <w:t xml:space="preserve">ожертвований в бюджет Грязовецкого </w:t>
      </w:r>
      <w:r>
        <w:rPr>
          <w:sz w:val="26"/>
          <w:szCs w:val="26"/>
        </w:rPr>
        <w:t xml:space="preserve"> </w:t>
      </w:r>
      <w:r w:rsidRPr="00415226">
        <w:rPr>
          <w:sz w:val="26"/>
          <w:szCs w:val="26"/>
        </w:rPr>
        <w:t>муниципального района и их</w:t>
      </w:r>
      <w:r>
        <w:rPr>
          <w:sz w:val="26"/>
          <w:szCs w:val="26"/>
        </w:rPr>
        <w:t xml:space="preserve"> </w:t>
      </w:r>
      <w:r w:rsidRPr="00415226">
        <w:rPr>
          <w:sz w:val="26"/>
          <w:szCs w:val="26"/>
        </w:rPr>
        <w:t>расходования</w:t>
      </w:r>
      <w:r>
        <w:rPr>
          <w:sz w:val="26"/>
          <w:szCs w:val="26"/>
        </w:rPr>
        <w:t>»</w:t>
      </w:r>
    </w:p>
    <w:p w:rsidR="008E0D7F" w:rsidRPr="00415226" w:rsidRDefault="008E0D7F" w:rsidP="008E0D7F">
      <w:pPr>
        <w:pStyle w:val="a5"/>
        <w:spacing w:before="0" w:beforeAutospacing="0" w:after="0" w:afterAutospacing="0"/>
        <w:ind w:left="4962"/>
        <w:jc w:val="both"/>
        <w:rPr>
          <w:sz w:val="26"/>
          <w:szCs w:val="26"/>
        </w:rPr>
      </w:pPr>
    </w:p>
    <w:p w:rsidR="00377B7C" w:rsidRPr="008E0D7F" w:rsidRDefault="00377B7C" w:rsidP="00377B7C">
      <w:pPr>
        <w:pStyle w:val="a5"/>
        <w:spacing w:before="0" w:beforeAutospacing="0" w:after="0" w:afterAutospacing="0"/>
        <w:jc w:val="right"/>
        <w:rPr>
          <w:sz w:val="26"/>
          <w:szCs w:val="26"/>
        </w:rPr>
      </w:pPr>
    </w:p>
    <w:p w:rsidR="00377B7C" w:rsidRPr="008E0D7F" w:rsidRDefault="00377B7C" w:rsidP="00377B7C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  <w:r w:rsidRPr="008E0D7F">
        <w:rPr>
          <w:b/>
          <w:bCs/>
          <w:sz w:val="26"/>
          <w:szCs w:val="26"/>
        </w:rPr>
        <w:t>Положение</w:t>
      </w:r>
    </w:p>
    <w:p w:rsidR="00812D8B" w:rsidRPr="008E0D7F" w:rsidRDefault="00377B7C" w:rsidP="00377B7C">
      <w:pPr>
        <w:pStyle w:val="a5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8E0D7F">
        <w:rPr>
          <w:b/>
          <w:bCs/>
          <w:sz w:val="26"/>
          <w:szCs w:val="26"/>
        </w:rPr>
        <w:t>о порядке привлечения добровольных пожертвований в бюджет Грязовецкого муниципального района и их расходования</w:t>
      </w:r>
      <w:r w:rsidR="00B56DAB" w:rsidRPr="008E0D7F">
        <w:rPr>
          <w:b/>
          <w:bCs/>
          <w:sz w:val="26"/>
          <w:szCs w:val="26"/>
        </w:rPr>
        <w:t xml:space="preserve"> </w:t>
      </w:r>
    </w:p>
    <w:p w:rsidR="008F7EF6" w:rsidRPr="008E0D7F" w:rsidRDefault="008F7EF6" w:rsidP="00377B7C">
      <w:pPr>
        <w:pStyle w:val="a5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812D8B" w:rsidRPr="008E0D7F" w:rsidRDefault="00812D8B" w:rsidP="00377B7C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377B7C" w:rsidRPr="008E0D7F" w:rsidRDefault="00377B7C" w:rsidP="008E0D7F">
      <w:pPr>
        <w:pStyle w:val="a5"/>
        <w:spacing w:before="0" w:beforeAutospacing="0" w:after="0" w:afterAutospacing="0"/>
        <w:ind w:firstLine="708"/>
        <w:jc w:val="center"/>
        <w:rPr>
          <w:sz w:val="26"/>
          <w:szCs w:val="26"/>
        </w:rPr>
      </w:pPr>
      <w:r w:rsidRPr="008E0D7F">
        <w:rPr>
          <w:b/>
          <w:bCs/>
          <w:sz w:val="26"/>
          <w:szCs w:val="26"/>
        </w:rPr>
        <w:t>1. Общие положения</w:t>
      </w:r>
    </w:p>
    <w:p w:rsidR="00377B7C" w:rsidRPr="008E0D7F" w:rsidRDefault="00377B7C" w:rsidP="00B56DAB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E0D7F">
        <w:rPr>
          <w:sz w:val="26"/>
          <w:szCs w:val="26"/>
        </w:rPr>
        <w:t>1.1.  Настоящее Положение разработано в соответствии со статьей 582 Гражданского кодекса Российской Федерации, статьями 41,43 Бюджетного кодекса Российской Федерации, статьей 55 Федерального закона № 131-ФЗ от 06.10.200</w:t>
      </w:r>
      <w:r w:rsidR="00B56DAB" w:rsidRPr="008E0D7F">
        <w:rPr>
          <w:sz w:val="26"/>
          <w:szCs w:val="26"/>
        </w:rPr>
        <w:t>3</w:t>
      </w:r>
      <w:r w:rsidRPr="008E0D7F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Уставом </w:t>
      </w:r>
      <w:r w:rsidR="00B56DAB" w:rsidRPr="008E0D7F">
        <w:rPr>
          <w:sz w:val="26"/>
          <w:szCs w:val="26"/>
        </w:rPr>
        <w:t>Грязовецкого муниципального района Вологодской области</w:t>
      </w:r>
      <w:r w:rsidRPr="008E0D7F">
        <w:rPr>
          <w:sz w:val="26"/>
          <w:szCs w:val="26"/>
        </w:rPr>
        <w:t xml:space="preserve"> и устанавливает порядок привлечения добровольных пожертвований от физических и юридических лиц (далее – добровольные пожертвования) в бюджет </w:t>
      </w:r>
      <w:r w:rsidR="00B56DAB" w:rsidRPr="008E0D7F">
        <w:rPr>
          <w:sz w:val="26"/>
          <w:szCs w:val="26"/>
        </w:rPr>
        <w:t>района</w:t>
      </w:r>
      <w:r w:rsidRPr="008E0D7F">
        <w:rPr>
          <w:sz w:val="26"/>
          <w:szCs w:val="26"/>
        </w:rPr>
        <w:t>.</w:t>
      </w:r>
    </w:p>
    <w:p w:rsidR="00377B7C" w:rsidRPr="008E0D7F" w:rsidRDefault="00377B7C" w:rsidP="00B56DAB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E0D7F">
        <w:rPr>
          <w:sz w:val="26"/>
          <w:szCs w:val="26"/>
        </w:rPr>
        <w:t xml:space="preserve">1.2.  Под добровольными пожертвованиями в настоящем Положении признаются добровольные и безвозмездные, безвозвратные пожертвования, и перечисления </w:t>
      </w:r>
      <w:hyperlink r:id="rId9" w:tooltip="Денежные средства" w:history="1">
        <w:r w:rsidRPr="008E0D7F">
          <w:rPr>
            <w:rStyle w:val="a6"/>
            <w:color w:val="auto"/>
            <w:sz w:val="26"/>
            <w:szCs w:val="26"/>
            <w:u w:val="none"/>
          </w:rPr>
          <w:t>денежных средств</w:t>
        </w:r>
      </w:hyperlink>
      <w:r w:rsidRPr="008E0D7F">
        <w:rPr>
          <w:sz w:val="26"/>
          <w:szCs w:val="26"/>
        </w:rPr>
        <w:t xml:space="preserve"> физическими и юридическими лицами в бюджет </w:t>
      </w:r>
      <w:r w:rsidR="00B56DAB" w:rsidRPr="008E0D7F">
        <w:rPr>
          <w:sz w:val="26"/>
          <w:szCs w:val="26"/>
        </w:rPr>
        <w:t>района</w:t>
      </w:r>
      <w:r w:rsidRPr="008E0D7F">
        <w:rPr>
          <w:sz w:val="26"/>
          <w:szCs w:val="26"/>
        </w:rPr>
        <w:t>, не влекущие получение данными физическими и (или) юридическими лицами материальной выгоды, оказание им услуг либо возникновение у кого-либо обязанностей по отношению к ним.</w:t>
      </w:r>
    </w:p>
    <w:p w:rsidR="00377B7C" w:rsidRPr="008E0D7F" w:rsidRDefault="00377B7C" w:rsidP="00B56DAB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E0D7F">
        <w:rPr>
          <w:sz w:val="26"/>
          <w:szCs w:val="26"/>
        </w:rPr>
        <w:t xml:space="preserve">1.3.  Жертвователями могут быть </w:t>
      </w:r>
      <w:hyperlink r:id="rId10" w:tooltip="Индивидуальное предпринимательство" w:history="1">
        <w:r w:rsidRPr="008E0D7F">
          <w:rPr>
            <w:rStyle w:val="a6"/>
            <w:color w:val="auto"/>
            <w:sz w:val="26"/>
            <w:szCs w:val="26"/>
            <w:u w:val="none"/>
          </w:rPr>
          <w:t>индивидуальные предприниматели</w:t>
        </w:r>
      </w:hyperlink>
      <w:r w:rsidRPr="008E0D7F">
        <w:rPr>
          <w:sz w:val="26"/>
          <w:szCs w:val="26"/>
        </w:rPr>
        <w:t>, физические</w:t>
      </w:r>
      <w:r w:rsidR="00B56DAB" w:rsidRPr="008E0D7F">
        <w:rPr>
          <w:sz w:val="26"/>
          <w:szCs w:val="26"/>
        </w:rPr>
        <w:t xml:space="preserve"> лица, достигшие  18-летнего возраста</w:t>
      </w:r>
      <w:r w:rsidRPr="008E0D7F">
        <w:rPr>
          <w:sz w:val="26"/>
          <w:szCs w:val="26"/>
        </w:rPr>
        <w:t xml:space="preserve"> или юридические лица, независимо от организационно-правовой формы, осуществляющие добровольное пожертвование по собственной инициативе на добровольной основе. </w:t>
      </w:r>
    </w:p>
    <w:p w:rsidR="00377B7C" w:rsidRPr="008E0D7F" w:rsidRDefault="00377B7C" w:rsidP="00B56DAB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E0D7F">
        <w:rPr>
          <w:sz w:val="26"/>
          <w:szCs w:val="26"/>
        </w:rPr>
        <w:t>1.4.  Размер (объем) пожертвований не ограничен.</w:t>
      </w:r>
    </w:p>
    <w:p w:rsidR="00377B7C" w:rsidRPr="008E0D7F" w:rsidRDefault="00B56DAB" w:rsidP="00B56DAB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E0D7F">
        <w:rPr>
          <w:sz w:val="26"/>
          <w:szCs w:val="26"/>
        </w:rPr>
        <w:t>1.5</w:t>
      </w:r>
      <w:r w:rsidR="00377B7C" w:rsidRPr="008E0D7F">
        <w:rPr>
          <w:sz w:val="26"/>
          <w:szCs w:val="26"/>
        </w:rPr>
        <w:t xml:space="preserve">.  </w:t>
      </w:r>
      <w:r w:rsidRPr="008E0D7F">
        <w:rPr>
          <w:sz w:val="26"/>
          <w:szCs w:val="26"/>
        </w:rPr>
        <w:t xml:space="preserve">Целью пожертвований является привлечения добровольных пожертвований в бюджет Грязовецкого муниципального района и их расходования </w:t>
      </w:r>
      <w:r w:rsidR="00812D8B" w:rsidRPr="008E0D7F">
        <w:rPr>
          <w:sz w:val="26"/>
          <w:szCs w:val="26"/>
        </w:rPr>
        <w:t xml:space="preserve">на </w:t>
      </w:r>
      <w:r w:rsidR="008F7EF6" w:rsidRPr="008E0D7F">
        <w:rPr>
          <w:sz w:val="26"/>
          <w:szCs w:val="26"/>
        </w:rPr>
        <w:t>цели, определенные решением о бюджете на соответствующий финансовый год</w:t>
      </w:r>
      <w:r w:rsidR="00AA51DD" w:rsidRPr="008E0D7F">
        <w:rPr>
          <w:sz w:val="26"/>
          <w:szCs w:val="26"/>
        </w:rPr>
        <w:t>.</w:t>
      </w:r>
    </w:p>
    <w:p w:rsidR="008F7EF6" w:rsidRPr="008E0D7F" w:rsidRDefault="008F7EF6" w:rsidP="00B56DAB">
      <w:pPr>
        <w:pStyle w:val="a5"/>
        <w:spacing w:before="0" w:beforeAutospacing="0" w:after="0" w:afterAutospacing="0"/>
        <w:ind w:firstLine="708"/>
        <w:jc w:val="both"/>
        <w:rPr>
          <w:b/>
          <w:bCs/>
          <w:sz w:val="26"/>
          <w:szCs w:val="26"/>
        </w:rPr>
      </w:pPr>
    </w:p>
    <w:p w:rsidR="00377B7C" w:rsidRPr="008E0D7F" w:rsidRDefault="00377B7C" w:rsidP="008E0D7F">
      <w:pPr>
        <w:pStyle w:val="a5"/>
        <w:spacing w:before="0" w:beforeAutospacing="0" w:after="0" w:afterAutospacing="0"/>
        <w:ind w:firstLine="708"/>
        <w:jc w:val="center"/>
        <w:rPr>
          <w:sz w:val="26"/>
          <w:szCs w:val="26"/>
        </w:rPr>
      </w:pPr>
      <w:r w:rsidRPr="008E0D7F">
        <w:rPr>
          <w:b/>
          <w:bCs/>
          <w:sz w:val="26"/>
          <w:szCs w:val="26"/>
        </w:rPr>
        <w:t>2. Порядок привлечения добровольных пожертвований</w:t>
      </w:r>
    </w:p>
    <w:p w:rsidR="00377B7C" w:rsidRPr="008E0D7F" w:rsidRDefault="00377B7C" w:rsidP="00B56DAB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E0D7F">
        <w:rPr>
          <w:sz w:val="26"/>
          <w:szCs w:val="26"/>
        </w:rPr>
        <w:t>2.1. Обращение к инди</w:t>
      </w:r>
      <w:bookmarkStart w:id="1" w:name="_GoBack"/>
      <w:bookmarkEnd w:id="1"/>
      <w:r w:rsidRPr="008E0D7F">
        <w:rPr>
          <w:sz w:val="26"/>
          <w:szCs w:val="26"/>
        </w:rPr>
        <w:t xml:space="preserve">видуальным предпринимателям, юридическим и физическим лицам о добровольных пожертвованиях в бюджет </w:t>
      </w:r>
      <w:r w:rsidR="00B56DAB" w:rsidRPr="008E0D7F">
        <w:rPr>
          <w:sz w:val="26"/>
          <w:szCs w:val="26"/>
        </w:rPr>
        <w:t>района</w:t>
      </w:r>
      <w:r w:rsidRPr="008E0D7F">
        <w:rPr>
          <w:sz w:val="26"/>
          <w:szCs w:val="26"/>
        </w:rPr>
        <w:t xml:space="preserve"> должно содержать в себе основные направления расходования привлекаемых добровольных пожертвований и цели использования добровольных пожертвований.</w:t>
      </w:r>
    </w:p>
    <w:p w:rsidR="00377B7C" w:rsidRPr="008E0D7F" w:rsidRDefault="00377B7C" w:rsidP="00B56DAB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E0D7F">
        <w:rPr>
          <w:sz w:val="26"/>
          <w:szCs w:val="26"/>
        </w:rPr>
        <w:t>2.</w:t>
      </w:r>
      <w:r w:rsidR="00B56DAB" w:rsidRPr="008E0D7F">
        <w:rPr>
          <w:sz w:val="26"/>
          <w:szCs w:val="26"/>
        </w:rPr>
        <w:t>2</w:t>
      </w:r>
      <w:r w:rsidRPr="008E0D7F">
        <w:rPr>
          <w:sz w:val="26"/>
          <w:szCs w:val="26"/>
        </w:rPr>
        <w:t xml:space="preserve">. Обращения о привлечении добровольных пожертвований могут доводиться до жертвователей через </w:t>
      </w:r>
      <w:hyperlink r:id="rId11" w:tooltip="Средства массовой информации" w:history="1">
        <w:r w:rsidRPr="008E0D7F">
          <w:rPr>
            <w:rStyle w:val="a6"/>
            <w:color w:val="auto"/>
            <w:sz w:val="26"/>
            <w:szCs w:val="26"/>
            <w:u w:val="none"/>
          </w:rPr>
          <w:t>средства массовой информации</w:t>
        </w:r>
      </w:hyperlink>
      <w:r w:rsidRPr="008E0D7F">
        <w:rPr>
          <w:sz w:val="26"/>
          <w:szCs w:val="26"/>
        </w:rPr>
        <w:t xml:space="preserve">, в форме </w:t>
      </w:r>
      <w:r w:rsidR="00D508D6" w:rsidRPr="008E0D7F">
        <w:rPr>
          <w:sz w:val="26"/>
          <w:szCs w:val="26"/>
        </w:rPr>
        <w:t>обращений</w:t>
      </w:r>
      <w:r w:rsidRPr="008E0D7F">
        <w:rPr>
          <w:sz w:val="26"/>
          <w:szCs w:val="26"/>
        </w:rPr>
        <w:t xml:space="preserve"> к руководителям организаций, индивидуальным предпринимателям, физическим лицам</w:t>
      </w:r>
      <w:r w:rsidR="00D508D6" w:rsidRPr="008E0D7F">
        <w:rPr>
          <w:sz w:val="26"/>
          <w:szCs w:val="26"/>
        </w:rPr>
        <w:t>.</w:t>
      </w:r>
    </w:p>
    <w:p w:rsidR="00377B7C" w:rsidRPr="008E0D7F" w:rsidRDefault="00377B7C" w:rsidP="00B56DAB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E0D7F">
        <w:rPr>
          <w:sz w:val="26"/>
          <w:szCs w:val="26"/>
        </w:rPr>
        <w:t>2.</w:t>
      </w:r>
      <w:r w:rsidR="00B56DAB" w:rsidRPr="008E0D7F">
        <w:rPr>
          <w:sz w:val="26"/>
          <w:szCs w:val="26"/>
        </w:rPr>
        <w:t>3</w:t>
      </w:r>
      <w:r w:rsidRPr="008E0D7F">
        <w:rPr>
          <w:sz w:val="26"/>
          <w:szCs w:val="26"/>
        </w:rPr>
        <w:t xml:space="preserve">. Индивидуальные предприниматели, физические и юридические лица вправе самостоятельно обращаться в органы местного самоуправления </w:t>
      </w:r>
      <w:r w:rsidR="00B56DAB" w:rsidRPr="008E0D7F">
        <w:rPr>
          <w:sz w:val="26"/>
          <w:szCs w:val="26"/>
        </w:rPr>
        <w:t>района</w:t>
      </w:r>
      <w:r w:rsidRPr="008E0D7F">
        <w:rPr>
          <w:sz w:val="26"/>
          <w:szCs w:val="26"/>
        </w:rPr>
        <w:t xml:space="preserve"> с предложениями о передаче добровольных пожертвований.</w:t>
      </w:r>
    </w:p>
    <w:p w:rsidR="00AA51DD" w:rsidRPr="008E0D7F" w:rsidRDefault="00AA51DD" w:rsidP="00B56DAB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377B7C" w:rsidRPr="008E0D7F" w:rsidRDefault="00377B7C" w:rsidP="008E0D7F">
      <w:pPr>
        <w:pStyle w:val="a5"/>
        <w:spacing w:before="0" w:beforeAutospacing="0" w:after="0" w:afterAutospacing="0"/>
        <w:ind w:firstLine="708"/>
        <w:jc w:val="center"/>
        <w:rPr>
          <w:sz w:val="26"/>
          <w:szCs w:val="26"/>
        </w:rPr>
      </w:pPr>
      <w:r w:rsidRPr="008E0D7F">
        <w:rPr>
          <w:b/>
          <w:sz w:val="26"/>
          <w:szCs w:val="26"/>
        </w:rPr>
        <w:lastRenderedPageBreak/>
        <w:t>3.</w:t>
      </w:r>
      <w:r w:rsidRPr="008E0D7F">
        <w:rPr>
          <w:sz w:val="26"/>
          <w:szCs w:val="26"/>
        </w:rPr>
        <w:t xml:space="preserve">  </w:t>
      </w:r>
      <w:r w:rsidRPr="008E0D7F">
        <w:rPr>
          <w:b/>
          <w:bCs/>
          <w:sz w:val="26"/>
          <w:szCs w:val="26"/>
        </w:rPr>
        <w:t>Порядок приема добровольных пожертвований</w:t>
      </w:r>
    </w:p>
    <w:p w:rsidR="00377B7C" w:rsidRPr="008E0D7F" w:rsidRDefault="00377B7C" w:rsidP="00B56DAB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E0D7F">
        <w:rPr>
          <w:sz w:val="26"/>
          <w:szCs w:val="26"/>
        </w:rPr>
        <w:t>3.1. Добровольные пожертвования в виде денежных средств:</w:t>
      </w:r>
    </w:p>
    <w:p w:rsidR="00377B7C" w:rsidRPr="008E0D7F" w:rsidRDefault="00377B7C" w:rsidP="00377B7C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8E0D7F">
        <w:rPr>
          <w:sz w:val="26"/>
          <w:szCs w:val="26"/>
        </w:rPr>
        <w:t xml:space="preserve">-  </w:t>
      </w:r>
      <w:r w:rsidR="00B56DAB" w:rsidRPr="008E0D7F">
        <w:rPr>
          <w:sz w:val="26"/>
          <w:szCs w:val="26"/>
        </w:rPr>
        <w:t>я</w:t>
      </w:r>
      <w:r w:rsidRPr="008E0D7F">
        <w:rPr>
          <w:sz w:val="26"/>
          <w:szCs w:val="26"/>
        </w:rPr>
        <w:t xml:space="preserve">вляются собственными доходами бюджета </w:t>
      </w:r>
      <w:r w:rsidR="00B56DAB" w:rsidRPr="008E0D7F">
        <w:rPr>
          <w:sz w:val="26"/>
          <w:szCs w:val="26"/>
        </w:rPr>
        <w:t>района</w:t>
      </w:r>
      <w:r w:rsidRPr="008E0D7F">
        <w:rPr>
          <w:sz w:val="26"/>
          <w:szCs w:val="26"/>
        </w:rPr>
        <w:t xml:space="preserve"> и относятся к безвозмездным поступлениям от индивидуальных предпринимателей, физических и юридических лиц.</w:t>
      </w:r>
    </w:p>
    <w:p w:rsidR="00377B7C" w:rsidRPr="008E0D7F" w:rsidRDefault="00377B7C" w:rsidP="00377B7C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8E0D7F">
        <w:rPr>
          <w:sz w:val="26"/>
          <w:szCs w:val="26"/>
        </w:rPr>
        <w:t xml:space="preserve">-  </w:t>
      </w:r>
      <w:r w:rsidR="00B56DAB" w:rsidRPr="008E0D7F">
        <w:rPr>
          <w:sz w:val="26"/>
          <w:szCs w:val="26"/>
        </w:rPr>
        <w:t>п</w:t>
      </w:r>
      <w:r w:rsidRPr="008E0D7F">
        <w:rPr>
          <w:sz w:val="26"/>
          <w:szCs w:val="26"/>
        </w:rPr>
        <w:t xml:space="preserve">оступают на расчетный счет муниципального </w:t>
      </w:r>
      <w:r w:rsidR="008F7EF6" w:rsidRPr="008E0D7F">
        <w:rPr>
          <w:sz w:val="26"/>
          <w:szCs w:val="26"/>
        </w:rPr>
        <w:t>района</w:t>
      </w:r>
      <w:r w:rsidRPr="008E0D7F">
        <w:rPr>
          <w:sz w:val="26"/>
          <w:szCs w:val="26"/>
        </w:rPr>
        <w:t xml:space="preserve"> исключительно в безналичной форме через банковские организации.</w:t>
      </w:r>
    </w:p>
    <w:p w:rsidR="00377B7C" w:rsidRPr="008E0D7F" w:rsidRDefault="00377B7C" w:rsidP="00377B7C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8E0D7F">
        <w:rPr>
          <w:sz w:val="26"/>
          <w:szCs w:val="26"/>
        </w:rPr>
        <w:t xml:space="preserve">-  </w:t>
      </w:r>
      <w:r w:rsidR="00B56DAB" w:rsidRPr="008E0D7F">
        <w:rPr>
          <w:sz w:val="26"/>
          <w:szCs w:val="26"/>
        </w:rPr>
        <w:t>у</w:t>
      </w:r>
      <w:r w:rsidRPr="008E0D7F">
        <w:rPr>
          <w:sz w:val="26"/>
          <w:szCs w:val="26"/>
        </w:rPr>
        <w:t xml:space="preserve">читываются в бюджете муниципального </w:t>
      </w:r>
      <w:r w:rsidR="008F7EF6" w:rsidRPr="008E0D7F">
        <w:rPr>
          <w:sz w:val="26"/>
          <w:szCs w:val="26"/>
        </w:rPr>
        <w:t>района</w:t>
      </w:r>
      <w:r w:rsidRPr="008E0D7F">
        <w:rPr>
          <w:sz w:val="26"/>
          <w:szCs w:val="26"/>
        </w:rPr>
        <w:t xml:space="preserve"> в соответствии с Бюджетным кодексом Российской Федерации и Положением о </w:t>
      </w:r>
      <w:hyperlink r:id="rId12" w:tooltip="Бюджетный процесс" w:history="1">
        <w:r w:rsidRPr="008E0D7F">
          <w:rPr>
            <w:rStyle w:val="a6"/>
            <w:color w:val="auto"/>
            <w:sz w:val="26"/>
            <w:szCs w:val="26"/>
            <w:u w:val="none"/>
          </w:rPr>
          <w:t>бюджетном процессе</w:t>
        </w:r>
      </w:hyperlink>
      <w:r w:rsidRPr="008E0D7F">
        <w:rPr>
          <w:sz w:val="26"/>
          <w:szCs w:val="26"/>
        </w:rPr>
        <w:t xml:space="preserve"> в </w:t>
      </w:r>
      <w:r w:rsidR="00183918" w:rsidRPr="008E0D7F">
        <w:rPr>
          <w:sz w:val="26"/>
          <w:szCs w:val="26"/>
        </w:rPr>
        <w:t>Грязовецком муниципальном районе</w:t>
      </w:r>
      <w:r w:rsidRPr="008E0D7F">
        <w:rPr>
          <w:sz w:val="26"/>
          <w:szCs w:val="26"/>
        </w:rPr>
        <w:t>.</w:t>
      </w:r>
    </w:p>
    <w:p w:rsidR="00377B7C" w:rsidRPr="008E0D7F" w:rsidRDefault="00377B7C" w:rsidP="00183918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E0D7F">
        <w:rPr>
          <w:sz w:val="26"/>
          <w:szCs w:val="26"/>
        </w:rPr>
        <w:t>3.</w:t>
      </w:r>
      <w:r w:rsidR="00183918" w:rsidRPr="008E0D7F">
        <w:rPr>
          <w:sz w:val="26"/>
          <w:szCs w:val="26"/>
        </w:rPr>
        <w:t>2</w:t>
      </w:r>
      <w:r w:rsidRPr="008E0D7F">
        <w:rPr>
          <w:sz w:val="26"/>
          <w:szCs w:val="26"/>
        </w:rPr>
        <w:t xml:space="preserve">. От имени </w:t>
      </w:r>
      <w:r w:rsidR="00183918" w:rsidRPr="008E0D7F">
        <w:rPr>
          <w:sz w:val="26"/>
          <w:szCs w:val="26"/>
        </w:rPr>
        <w:t xml:space="preserve">Грязовецкого муниципального района </w:t>
      </w:r>
      <w:r w:rsidRPr="008E0D7F">
        <w:rPr>
          <w:sz w:val="26"/>
          <w:szCs w:val="26"/>
        </w:rPr>
        <w:t xml:space="preserve"> стороной договора добровольного пожертвования выступает </w:t>
      </w:r>
      <w:r w:rsidR="008F7EF6" w:rsidRPr="008E0D7F">
        <w:rPr>
          <w:sz w:val="26"/>
          <w:szCs w:val="26"/>
        </w:rPr>
        <w:t xml:space="preserve">орган местного самоуправления Грязовецкого </w:t>
      </w:r>
      <w:r w:rsidR="00183918" w:rsidRPr="008E0D7F">
        <w:rPr>
          <w:sz w:val="26"/>
          <w:szCs w:val="26"/>
        </w:rPr>
        <w:t>муниципального района</w:t>
      </w:r>
      <w:r w:rsidR="008F7EF6" w:rsidRPr="008E0D7F">
        <w:rPr>
          <w:sz w:val="26"/>
          <w:szCs w:val="26"/>
        </w:rPr>
        <w:t>, уполномоченный решением Земского Собрания района</w:t>
      </w:r>
      <w:r w:rsidR="00183918" w:rsidRPr="008E0D7F">
        <w:rPr>
          <w:sz w:val="26"/>
          <w:szCs w:val="26"/>
        </w:rPr>
        <w:t xml:space="preserve"> (далее – </w:t>
      </w:r>
      <w:r w:rsidR="008F7EF6" w:rsidRPr="008E0D7F">
        <w:rPr>
          <w:sz w:val="26"/>
          <w:szCs w:val="26"/>
        </w:rPr>
        <w:t>орган местного самоуправления</w:t>
      </w:r>
      <w:r w:rsidR="00183918" w:rsidRPr="008E0D7F">
        <w:rPr>
          <w:sz w:val="26"/>
          <w:szCs w:val="26"/>
        </w:rPr>
        <w:t>)</w:t>
      </w:r>
      <w:r w:rsidRPr="008E0D7F">
        <w:rPr>
          <w:sz w:val="26"/>
          <w:szCs w:val="26"/>
        </w:rPr>
        <w:t>.</w:t>
      </w:r>
    </w:p>
    <w:p w:rsidR="00183918" w:rsidRPr="008E0D7F" w:rsidRDefault="00183918" w:rsidP="00183918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377B7C" w:rsidRPr="008E0D7F" w:rsidRDefault="00377B7C" w:rsidP="008E0D7F">
      <w:pPr>
        <w:pStyle w:val="a5"/>
        <w:spacing w:before="0" w:beforeAutospacing="0" w:after="0" w:afterAutospacing="0"/>
        <w:ind w:firstLine="708"/>
        <w:jc w:val="center"/>
        <w:rPr>
          <w:sz w:val="26"/>
          <w:szCs w:val="26"/>
        </w:rPr>
      </w:pPr>
      <w:r w:rsidRPr="008E0D7F">
        <w:rPr>
          <w:b/>
          <w:sz w:val="26"/>
          <w:szCs w:val="26"/>
        </w:rPr>
        <w:t>4.</w:t>
      </w:r>
      <w:r w:rsidRPr="008E0D7F">
        <w:rPr>
          <w:sz w:val="26"/>
          <w:szCs w:val="26"/>
        </w:rPr>
        <w:t xml:space="preserve">  </w:t>
      </w:r>
      <w:r w:rsidRPr="008E0D7F">
        <w:rPr>
          <w:b/>
          <w:bCs/>
          <w:sz w:val="26"/>
          <w:szCs w:val="26"/>
        </w:rPr>
        <w:t>Порядок расходования добровольных пожертвований</w:t>
      </w:r>
    </w:p>
    <w:p w:rsidR="00377B7C" w:rsidRPr="008E0D7F" w:rsidRDefault="00377B7C" w:rsidP="00183918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E0D7F">
        <w:rPr>
          <w:sz w:val="26"/>
          <w:szCs w:val="26"/>
        </w:rPr>
        <w:t xml:space="preserve">4.1. </w:t>
      </w:r>
      <w:r w:rsidR="008F7EF6" w:rsidRPr="008E0D7F">
        <w:rPr>
          <w:sz w:val="26"/>
          <w:szCs w:val="26"/>
        </w:rPr>
        <w:t>Орган местного самоуправления</w:t>
      </w:r>
      <w:r w:rsidRPr="008E0D7F">
        <w:rPr>
          <w:sz w:val="26"/>
          <w:szCs w:val="26"/>
        </w:rPr>
        <w:t xml:space="preserve"> ве</w:t>
      </w:r>
      <w:r w:rsidR="00183918" w:rsidRPr="008E0D7F">
        <w:rPr>
          <w:sz w:val="26"/>
          <w:szCs w:val="26"/>
        </w:rPr>
        <w:t xml:space="preserve">дет </w:t>
      </w:r>
      <w:r w:rsidRPr="008E0D7F">
        <w:rPr>
          <w:sz w:val="26"/>
          <w:szCs w:val="26"/>
        </w:rPr>
        <w:t>обособленный учет всех операций по использованию добровольных пожертвований.</w:t>
      </w:r>
    </w:p>
    <w:p w:rsidR="00377B7C" w:rsidRPr="008E0D7F" w:rsidRDefault="00377B7C" w:rsidP="00183918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E0D7F">
        <w:rPr>
          <w:sz w:val="26"/>
          <w:szCs w:val="26"/>
        </w:rPr>
        <w:t>4</w:t>
      </w:r>
      <w:r w:rsidR="00183918" w:rsidRPr="008E0D7F">
        <w:rPr>
          <w:sz w:val="26"/>
          <w:szCs w:val="26"/>
        </w:rPr>
        <w:t xml:space="preserve">.2. </w:t>
      </w:r>
      <w:r w:rsidR="008F7EF6" w:rsidRPr="008E0D7F">
        <w:rPr>
          <w:sz w:val="26"/>
          <w:szCs w:val="26"/>
        </w:rPr>
        <w:t>Орган местного самоуправления</w:t>
      </w:r>
      <w:r w:rsidRPr="008E0D7F">
        <w:rPr>
          <w:sz w:val="26"/>
          <w:szCs w:val="26"/>
        </w:rPr>
        <w:t xml:space="preserve"> по запросу жертвователей обеспечивает им доступ к документации, подтверждающей целевое использование добровольных пожертвований.</w:t>
      </w:r>
    </w:p>
    <w:p w:rsidR="00377B7C" w:rsidRPr="008E0D7F" w:rsidRDefault="00377B7C" w:rsidP="00183918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E0D7F">
        <w:rPr>
          <w:sz w:val="26"/>
          <w:szCs w:val="26"/>
        </w:rPr>
        <w:t>4.</w:t>
      </w:r>
      <w:r w:rsidR="00183918" w:rsidRPr="008E0D7F">
        <w:rPr>
          <w:sz w:val="26"/>
          <w:szCs w:val="26"/>
        </w:rPr>
        <w:t>3</w:t>
      </w:r>
      <w:r w:rsidRPr="008E0D7F">
        <w:rPr>
          <w:sz w:val="26"/>
          <w:szCs w:val="26"/>
        </w:rPr>
        <w:t>. Добровольные пожертвования, не использованные в текущем финансовом году, расходуются в соответствии с их целевым назначением в следующем финансовом году.</w:t>
      </w:r>
    </w:p>
    <w:p w:rsidR="00812D8B" w:rsidRPr="008E0D7F" w:rsidRDefault="00812D8B" w:rsidP="00183918">
      <w:pPr>
        <w:pStyle w:val="a5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</w:p>
    <w:p w:rsidR="00377B7C" w:rsidRPr="008E0D7F" w:rsidRDefault="00377B7C" w:rsidP="008E0D7F">
      <w:pPr>
        <w:pStyle w:val="a5"/>
        <w:spacing w:before="0" w:beforeAutospacing="0" w:after="0" w:afterAutospacing="0"/>
        <w:ind w:firstLine="708"/>
        <w:jc w:val="center"/>
        <w:rPr>
          <w:sz w:val="26"/>
          <w:szCs w:val="26"/>
        </w:rPr>
      </w:pPr>
      <w:r w:rsidRPr="008E0D7F">
        <w:rPr>
          <w:b/>
          <w:sz w:val="26"/>
          <w:szCs w:val="26"/>
        </w:rPr>
        <w:t>5</w:t>
      </w:r>
      <w:r w:rsidRPr="008E0D7F">
        <w:rPr>
          <w:sz w:val="26"/>
          <w:szCs w:val="26"/>
        </w:rPr>
        <w:t xml:space="preserve">.  </w:t>
      </w:r>
      <w:r w:rsidRPr="008E0D7F">
        <w:rPr>
          <w:b/>
          <w:bCs/>
          <w:sz w:val="26"/>
          <w:szCs w:val="26"/>
        </w:rPr>
        <w:t>Ответственность и контроль за использованием добровольных пожертвований</w:t>
      </w:r>
    </w:p>
    <w:p w:rsidR="00377B7C" w:rsidRPr="008E0D7F" w:rsidRDefault="00377B7C" w:rsidP="00183918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E0D7F">
        <w:rPr>
          <w:sz w:val="26"/>
          <w:szCs w:val="26"/>
        </w:rPr>
        <w:t>5.1. Не допускается нецелевое использование добровольных пожертвований.</w:t>
      </w:r>
    </w:p>
    <w:p w:rsidR="00377B7C" w:rsidRPr="008E0D7F" w:rsidRDefault="00377B7C" w:rsidP="00183918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E0D7F">
        <w:rPr>
          <w:sz w:val="26"/>
          <w:szCs w:val="26"/>
        </w:rPr>
        <w:t xml:space="preserve">5.2. Ответственность за нецелевое использование добровольных пожертвований определяется в соответствии с нормами действующего </w:t>
      </w:r>
      <w:hyperlink r:id="rId13" w:tooltip="Законы в России" w:history="1">
        <w:r w:rsidRPr="008E0D7F">
          <w:rPr>
            <w:rStyle w:val="a6"/>
            <w:color w:val="auto"/>
            <w:sz w:val="26"/>
            <w:szCs w:val="26"/>
            <w:u w:val="none"/>
          </w:rPr>
          <w:t>законодательства Российской Федерации</w:t>
        </w:r>
      </w:hyperlink>
      <w:r w:rsidRPr="008E0D7F">
        <w:rPr>
          <w:sz w:val="26"/>
          <w:szCs w:val="26"/>
        </w:rPr>
        <w:t>.</w:t>
      </w:r>
    </w:p>
    <w:p w:rsidR="00EF692A" w:rsidRPr="008E0D7F" w:rsidRDefault="00EF692A" w:rsidP="00377B7C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</w:p>
    <w:p w:rsidR="00377B7C" w:rsidRPr="008E0D7F" w:rsidRDefault="00377B7C" w:rsidP="008E0D7F">
      <w:pPr>
        <w:pStyle w:val="a5"/>
        <w:spacing w:before="0" w:beforeAutospacing="0" w:after="0" w:afterAutospacing="0"/>
        <w:ind w:firstLine="708"/>
        <w:jc w:val="center"/>
        <w:rPr>
          <w:sz w:val="26"/>
          <w:szCs w:val="26"/>
        </w:rPr>
      </w:pPr>
      <w:r w:rsidRPr="008E0D7F">
        <w:rPr>
          <w:b/>
          <w:sz w:val="26"/>
          <w:szCs w:val="26"/>
        </w:rPr>
        <w:t>6.</w:t>
      </w:r>
      <w:r w:rsidRPr="008E0D7F">
        <w:rPr>
          <w:sz w:val="26"/>
          <w:szCs w:val="26"/>
        </w:rPr>
        <w:t xml:space="preserve">  </w:t>
      </w:r>
      <w:r w:rsidRPr="008E0D7F">
        <w:rPr>
          <w:b/>
          <w:bCs/>
          <w:sz w:val="26"/>
          <w:szCs w:val="26"/>
        </w:rPr>
        <w:t>Заключительные положения</w:t>
      </w:r>
    </w:p>
    <w:p w:rsidR="00377B7C" w:rsidRPr="008E0D7F" w:rsidRDefault="00377B7C" w:rsidP="00BF0C5E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8E0D7F">
        <w:rPr>
          <w:sz w:val="26"/>
          <w:szCs w:val="26"/>
        </w:rPr>
        <w:t>6.1.  Правоотношения, связанные с добровольными пожертвованиями, не урегулированные настоящим Положением, регулируются действующим законодательством Российской Федерации.</w:t>
      </w:r>
    </w:p>
    <w:sectPr w:rsidR="00377B7C" w:rsidRPr="008E0D7F" w:rsidSect="008E0D7F">
      <w:footerReference w:type="even" r:id="rId14"/>
      <w:footerReference w:type="default" r:id="rId15"/>
      <w:footerReference w:type="first" r:id="rId16"/>
      <w:pgSz w:w="11906" w:h="16838"/>
      <w:pgMar w:top="1134" w:right="567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2A2" w:rsidRDefault="005902A2">
      <w:r>
        <w:separator/>
      </w:r>
    </w:p>
  </w:endnote>
  <w:endnote w:type="continuationSeparator" w:id="0">
    <w:p w:rsidR="005902A2" w:rsidRDefault="00590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116" w:rsidRDefault="005902A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116" w:rsidRDefault="005902A2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116" w:rsidRDefault="005902A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2A2" w:rsidRDefault="005902A2">
      <w:r>
        <w:separator/>
      </w:r>
    </w:p>
  </w:footnote>
  <w:footnote w:type="continuationSeparator" w:id="0">
    <w:p w:rsidR="005902A2" w:rsidRDefault="005902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B7C"/>
    <w:rsid w:val="0000301C"/>
    <w:rsid w:val="0005475A"/>
    <w:rsid w:val="000A689A"/>
    <w:rsid w:val="000C72EC"/>
    <w:rsid w:val="00183918"/>
    <w:rsid w:val="002517EF"/>
    <w:rsid w:val="00355565"/>
    <w:rsid w:val="00377B7C"/>
    <w:rsid w:val="003F29D9"/>
    <w:rsid w:val="004437AC"/>
    <w:rsid w:val="005269C3"/>
    <w:rsid w:val="005902A2"/>
    <w:rsid w:val="006C36DC"/>
    <w:rsid w:val="00812D8B"/>
    <w:rsid w:val="008E0D7F"/>
    <w:rsid w:val="008F7EF6"/>
    <w:rsid w:val="00A6022E"/>
    <w:rsid w:val="00AA51DD"/>
    <w:rsid w:val="00B11A8A"/>
    <w:rsid w:val="00B56DAB"/>
    <w:rsid w:val="00BF0C5E"/>
    <w:rsid w:val="00C05400"/>
    <w:rsid w:val="00D508D6"/>
    <w:rsid w:val="00E2559B"/>
    <w:rsid w:val="00EF692A"/>
    <w:rsid w:val="00F33131"/>
    <w:rsid w:val="00FA1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7C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377B7C"/>
    <w:pPr>
      <w:keepNext/>
      <w:widowControl/>
      <w:tabs>
        <w:tab w:val="num" w:pos="0"/>
      </w:tabs>
      <w:autoSpaceDE/>
      <w:jc w:val="center"/>
      <w:outlineLvl w:val="0"/>
    </w:pPr>
    <w:rPr>
      <w:rFonts w:ascii="Bookman Old Style" w:hAnsi="Bookman Old Style" w:cs="Bookman Old Style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B7C"/>
    <w:rPr>
      <w:rFonts w:ascii="Bookman Old Style" w:eastAsia="Times New Roman" w:hAnsi="Bookman Old Style" w:cs="Bookman Old Style"/>
      <w:b/>
      <w:bCs/>
      <w:sz w:val="36"/>
      <w:szCs w:val="36"/>
      <w:lang w:eastAsia="zh-CN"/>
    </w:rPr>
  </w:style>
  <w:style w:type="paragraph" w:styleId="a3">
    <w:name w:val="footer"/>
    <w:basedOn w:val="a"/>
    <w:link w:val="a4"/>
    <w:rsid w:val="00377B7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77B7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377B7C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  <w:style w:type="paragraph" w:styleId="a5">
    <w:name w:val="Normal (Web)"/>
    <w:basedOn w:val="a"/>
    <w:uiPriority w:val="99"/>
    <w:unhideWhenUsed/>
    <w:rsid w:val="00377B7C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77B7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12D8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2D8B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rgani_mestnogo_samoupravleniya/" TargetMode="External"/><Relationship Id="rId13" Type="http://schemas.openxmlformats.org/officeDocument/2006/relationships/hyperlink" Target="https://pandia.ru/text/category/zakoni_v_rossii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pandia.ru/text/category/byudzhetnij_protces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andia.ru/text/category/sredstva_massovoj_informatcii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pandia.ru/text/category/individualmznoe_predprinimatelmzstv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denezhnie_sredstva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glava</cp:lastModifiedBy>
  <cp:revision>2</cp:revision>
  <cp:lastPrinted>2019-02-21T10:44:00Z</cp:lastPrinted>
  <dcterms:created xsi:type="dcterms:W3CDTF">2019-04-03T12:55:00Z</dcterms:created>
  <dcterms:modified xsi:type="dcterms:W3CDTF">2019-04-03T12:55:00Z</dcterms:modified>
</cp:coreProperties>
</file>